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5971" w14:textId="77777777" w:rsidR="00352A45" w:rsidRDefault="00352A45">
      <w:pPr>
        <w:rPr>
          <w:rFonts w:ascii="Arial" w:hAnsi="Arial" w:cs="Arial"/>
          <w:b/>
        </w:rPr>
      </w:pPr>
    </w:p>
    <w:p w14:paraId="1CACD721" w14:textId="7708E966" w:rsidR="00E32B6B" w:rsidRPr="007561A8" w:rsidRDefault="009A1745" w:rsidP="00352A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and Terms of Reference for 2016/2017</w:t>
      </w:r>
    </w:p>
    <w:p w14:paraId="2BEED47C" w14:textId="77777777" w:rsidR="00E32B6B" w:rsidRDefault="00E32B6B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7891203" w14:textId="77777777" w:rsidR="00352A45" w:rsidRPr="00742C93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742C93">
        <w:rPr>
          <w:rFonts w:ascii="Arial" w:hAnsi="Arial" w:cs="Arial"/>
          <w:b/>
          <w:szCs w:val="22"/>
        </w:rPr>
        <w:t>Purpose</w:t>
      </w:r>
    </w:p>
    <w:p w14:paraId="4084E9A9" w14:textId="77777777" w:rsidR="00352A45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604D9CD" w14:textId="5A76B83F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8125A0">
        <w:rPr>
          <w:rFonts w:ascii="Arial" w:hAnsi="Arial" w:cs="Arial"/>
          <w:szCs w:val="22"/>
        </w:rPr>
        <w:t xml:space="preserve">For discussion and </w:t>
      </w:r>
      <w:r w:rsidR="009A1745">
        <w:rPr>
          <w:rFonts w:ascii="Arial" w:hAnsi="Arial" w:cs="Arial"/>
          <w:szCs w:val="22"/>
        </w:rPr>
        <w:t>decision</w:t>
      </w:r>
      <w:r w:rsidRPr="008125A0">
        <w:rPr>
          <w:rFonts w:ascii="Arial" w:hAnsi="Arial" w:cs="Arial"/>
          <w:szCs w:val="22"/>
        </w:rPr>
        <w:t>.</w:t>
      </w:r>
    </w:p>
    <w:p w14:paraId="43246C68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75FB0F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  <w:r w:rsidRPr="008125A0">
        <w:rPr>
          <w:rFonts w:ascii="Arial" w:hAnsi="Arial" w:cs="Arial"/>
          <w:b/>
          <w:szCs w:val="22"/>
        </w:rPr>
        <w:t>Summary</w:t>
      </w:r>
    </w:p>
    <w:p w14:paraId="5D13DB4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B570C1A" w14:textId="1A629A25" w:rsidR="00352A45" w:rsidRDefault="009A1745" w:rsidP="009A1745">
      <w:pPr>
        <w:pStyle w:val="Default"/>
      </w:pPr>
      <w:r>
        <w:rPr>
          <w:sz w:val="22"/>
          <w:szCs w:val="22"/>
        </w:rPr>
        <w:t>For members to note the membership and agree the Terms of Reference of the Board for 2015/16.</w:t>
      </w:r>
    </w:p>
    <w:p w14:paraId="05781FB6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352A45" w:rsidRPr="008125A0" w14:paraId="722B4826" w14:textId="77777777" w:rsidTr="001B68A9">
        <w:tc>
          <w:tcPr>
            <w:tcW w:w="9157" w:type="dxa"/>
          </w:tcPr>
          <w:p w14:paraId="6C6529B5" w14:textId="433698EB" w:rsidR="00352A45" w:rsidRPr="008125A0" w:rsidRDefault="00352A45" w:rsidP="001B68A9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7FFE057A" w14:textId="77777777" w:rsidR="00352A45" w:rsidRDefault="00352A45" w:rsidP="003D5D7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  <w:r w:rsidRPr="008125A0">
              <w:rPr>
                <w:rFonts w:ascii="Arial" w:hAnsi="Arial" w:cs="Arial"/>
                <w:b/>
                <w:szCs w:val="22"/>
              </w:rPr>
              <w:t>:</w:t>
            </w:r>
          </w:p>
          <w:p w14:paraId="6A860B6F" w14:textId="4AD7F788" w:rsidR="009A1745" w:rsidRDefault="009A1745" w:rsidP="001B68A9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6CE290C0" w14:textId="012CE795" w:rsidR="009A1745" w:rsidRPr="009A1745" w:rsidRDefault="009A1745" w:rsidP="003D5D76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9A1745">
              <w:rPr>
                <w:rFonts w:ascii="Arial" w:hAnsi="Arial" w:cs="Arial"/>
                <w:szCs w:val="22"/>
              </w:rPr>
              <w:t>Members note the membership of the board a</w:t>
            </w:r>
            <w:r>
              <w:rPr>
                <w:rFonts w:ascii="Arial" w:hAnsi="Arial" w:cs="Arial"/>
                <w:szCs w:val="22"/>
              </w:rPr>
              <w:t>nd agree the Terms of Reference.</w:t>
            </w:r>
          </w:p>
          <w:p w14:paraId="37BB0E17" w14:textId="77777777" w:rsidR="009A1745" w:rsidRDefault="009A1745" w:rsidP="001B68A9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4473A0CE" w14:textId="3794B9E3" w:rsidR="009A1745" w:rsidRDefault="009A1745" w:rsidP="003D5D7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Action:</w:t>
            </w:r>
            <w:bookmarkStart w:id="0" w:name="_GoBack"/>
            <w:bookmarkEnd w:id="0"/>
          </w:p>
          <w:p w14:paraId="7734E4B3" w14:textId="77777777" w:rsidR="009A1745" w:rsidRDefault="009A1745" w:rsidP="009A1745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3534EF82" w14:textId="168E0AD7" w:rsidR="009A1745" w:rsidRPr="009A1745" w:rsidRDefault="009A1745" w:rsidP="003D5D76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9A1745">
              <w:rPr>
                <w:rFonts w:ascii="Arial" w:hAnsi="Arial" w:cs="Arial"/>
                <w:szCs w:val="22"/>
              </w:rPr>
              <w:t>Officers respond accordingly to members’</w:t>
            </w:r>
            <w:r>
              <w:rPr>
                <w:rFonts w:ascii="Arial" w:hAnsi="Arial" w:cs="Arial"/>
                <w:szCs w:val="22"/>
              </w:rPr>
              <w:t xml:space="preserve"> direction.</w:t>
            </w:r>
          </w:p>
          <w:p w14:paraId="60E5FD17" w14:textId="77777777" w:rsidR="00352A45" w:rsidRPr="008125A0" w:rsidRDefault="00352A45" w:rsidP="009A1745">
            <w:pPr>
              <w:pStyle w:val="Default"/>
              <w:rPr>
                <w:b/>
              </w:rPr>
            </w:pPr>
          </w:p>
        </w:tc>
      </w:tr>
    </w:tbl>
    <w:p w14:paraId="017BD01F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5EBE18C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53878C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422D56F" w14:textId="2BB0D91C" w:rsidR="001C18E6" w:rsidRDefault="00352A45" w:rsidP="00352A45">
      <w:pPr>
        <w:pStyle w:val="MainText"/>
        <w:spacing w:before="120" w:line="240" w:lineRule="auto"/>
        <w:rPr>
          <w:rFonts w:ascii="Arial" w:hAnsi="Arial" w:cs="Arial"/>
          <w:szCs w:val="22"/>
        </w:rPr>
      </w:pPr>
      <w:r w:rsidRPr="008125A0">
        <w:rPr>
          <w:rFonts w:ascii="Arial" w:hAnsi="Arial" w:cs="Arial"/>
          <w:b/>
          <w:szCs w:val="22"/>
        </w:rPr>
        <w:t>Contact officer:</w:t>
      </w:r>
      <w:r>
        <w:rPr>
          <w:rFonts w:ascii="Arial" w:hAnsi="Arial" w:cs="Arial"/>
          <w:szCs w:val="22"/>
        </w:rPr>
        <w:t xml:space="preserve">  </w:t>
      </w:r>
      <w:r w:rsidR="00B078CB">
        <w:rPr>
          <w:rFonts w:ascii="Arial" w:hAnsi="Arial" w:cs="Arial"/>
          <w:szCs w:val="22"/>
        </w:rPr>
        <w:t xml:space="preserve">                 </w:t>
      </w:r>
      <w:r w:rsidR="00BE5D57">
        <w:rPr>
          <w:rFonts w:ascii="Arial" w:hAnsi="Arial" w:cs="Arial"/>
          <w:szCs w:val="22"/>
        </w:rPr>
        <w:t>Eleanor Reader-Moore</w:t>
      </w:r>
    </w:p>
    <w:p w14:paraId="5EF1E87A" w14:textId="2A354055" w:rsidR="001C18E6" w:rsidRPr="001C18E6" w:rsidRDefault="00BE5D57" w:rsidP="00352A45">
      <w:pPr>
        <w:pStyle w:val="MainText"/>
        <w:spacing w:before="12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Position</w:t>
      </w:r>
      <w:r w:rsidR="001C18E6" w:rsidRPr="001C18E6">
        <w:rPr>
          <w:rFonts w:ascii="Arial" w:hAnsi="Arial" w:cs="Arial"/>
          <w:b/>
          <w:szCs w:val="22"/>
        </w:rPr>
        <w:t>:</w:t>
      </w:r>
      <w:r w:rsidR="00B078CB">
        <w:rPr>
          <w:rFonts w:ascii="Arial" w:hAnsi="Arial" w:cs="Arial"/>
          <w:b/>
          <w:szCs w:val="22"/>
        </w:rPr>
        <w:t xml:space="preserve">                             </w:t>
      </w:r>
      <w:r w:rsidR="00A469BD" w:rsidRPr="001C18E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Member Services Officer</w:t>
      </w:r>
    </w:p>
    <w:p w14:paraId="5500C663" w14:textId="3649B956" w:rsidR="001C18E6" w:rsidRPr="001C18E6" w:rsidRDefault="001C18E6" w:rsidP="00352A45">
      <w:pPr>
        <w:pStyle w:val="MainText"/>
        <w:spacing w:before="120" w:line="240" w:lineRule="auto"/>
        <w:rPr>
          <w:rFonts w:ascii="Arial" w:hAnsi="Arial" w:cs="Arial"/>
        </w:rPr>
      </w:pPr>
      <w:r w:rsidRPr="001C18E6">
        <w:rPr>
          <w:rFonts w:ascii="Arial" w:hAnsi="Arial" w:cs="Arial"/>
          <w:b/>
        </w:rPr>
        <w:t>Email:</w:t>
      </w:r>
      <w:r w:rsidRPr="001C18E6">
        <w:rPr>
          <w:rFonts w:ascii="Arial" w:hAnsi="Arial" w:cs="Arial"/>
        </w:rPr>
        <w:t xml:space="preserve"> </w:t>
      </w:r>
      <w:r w:rsidR="00B078CB">
        <w:rPr>
          <w:rFonts w:ascii="Arial" w:hAnsi="Arial" w:cs="Arial"/>
        </w:rPr>
        <w:t xml:space="preserve">                                  </w:t>
      </w:r>
      <w:hyperlink r:id="rId11" w:history="1">
        <w:r w:rsidR="00BE5D57" w:rsidRPr="003C778C">
          <w:rPr>
            <w:rStyle w:val="Hyperlink"/>
            <w:rFonts w:ascii="Arial" w:hAnsi="Arial" w:cs="Arial"/>
            <w:szCs w:val="22"/>
          </w:rPr>
          <w:t>eleanor.reader-moore@local.gov.uk</w:t>
        </w:r>
      </w:hyperlink>
    </w:p>
    <w:p w14:paraId="227D2843" w14:textId="6649BFA3" w:rsidR="00352A45" w:rsidRPr="001C18E6" w:rsidRDefault="001C18E6" w:rsidP="00352A45">
      <w:pPr>
        <w:pStyle w:val="MainText"/>
        <w:spacing w:before="120" w:line="240" w:lineRule="auto"/>
        <w:rPr>
          <w:rFonts w:ascii="Arial" w:hAnsi="Arial" w:cs="Arial"/>
          <w:szCs w:val="22"/>
        </w:rPr>
      </w:pPr>
      <w:r w:rsidRPr="001C18E6">
        <w:rPr>
          <w:rFonts w:ascii="Arial" w:hAnsi="Arial" w:cs="Arial"/>
          <w:b/>
          <w:szCs w:val="22"/>
        </w:rPr>
        <w:t>Phone no:</w:t>
      </w:r>
      <w:r w:rsidR="00B078CB">
        <w:rPr>
          <w:rFonts w:ascii="Arial" w:hAnsi="Arial" w:cs="Arial"/>
          <w:b/>
          <w:szCs w:val="22"/>
        </w:rPr>
        <w:t xml:space="preserve">                           </w:t>
      </w:r>
      <w:r w:rsidRPr="001C18E6">
        <w:rPr>
          <w:rFonts w:ascii="Arial" w:hAnsi="Arial" w:cs="Arial"/>
          <w:szCs w:val="22"/>
        </w:rPr>
        <w:t xml:space="preserve"> </w:t>
      </w:r>
      <w:r w:rsidR="00BE5D57">
        <w:rPr>
          <w:rFonts w:ascii="Arial" w:hAnsi="Arial" w:cs="Arial"/>
          <w:szCs w:val="22"/>
        </w:rPr>
        <w:t>0207 664 3383</w:t>
      </w:r>
    </w:p>
    <w:p w14:paraId="367E6A02" w14:textId="77777777" w:rsidR="00352A45" w:rsidRDefault="00352A45">
      <w:pPr>
        <w:rPr>
          <w:rFonts w:ascii="Arial" w:hAnsi="Arial" w:cs="Arial"/>
          <w:b/>
        </w:rPr>
      </w:pPr>
    </w:p>
    <w:p w14:paraId="2AB59623" w14:textId="77777777" w:rsidR="00352A45" w:rsidRDefault="00352A45">
      <w:pPr>
        <w:rPr>
          <w:rFonts w:ascii="Arial" w:hAnsi="Arial" w:cs="Arial"/>
          <w:b/>
        </w:rPr>
      </w:pPr>
    </w:p>
    <w:p w14:paraId="134D742A" w14:textId="77777777" w:rsidR="00352A45" w:rsidRDefault="00352A45">
      <w:pPr>
        <w:rPr>
          <w:rFonts w:ascii="Arial" w:hAnsi="Arial" w:cs="Arial"/>
          <w:b/>
        </w:rPr>
      </w:pPr>
    </w:p>
    <w:p w14:paraId="1D6E329F" w14:textId="77777777" w:rsidR="00352A45" w:rsidRDefault="00352A45">
      <w:pPr>
        <w:rPr>
          <w:rFonts w:ascii="Arial" w:hAnsi="Arial" w:cs="Arial"/>
          <w:b/>
        </w:rPr>
      </w:pPr>
    </w:p>
    <w:p w14:paraId="2798BC8E" w14:textId="77777777" w:rsidR="00352A45" w:rsidRDefault="00352A45">
      <w:pPr>
        <w:rPr>
          <w:rFonts w:ascii="Arial" w:hAnsi="Arial" w:cs="Arial"/>
          <w:b/>
        </w:rPr>
      </w:pPr>
    </w:p>
    <w:p w14:paraId="29864F4E" w14:textId="77777777" w:rsidR="00352A45" w:rsidRDefault="00352A45">
      <w:pPr>
        <w:rPr>
          <w:rFonts w:ascii="Arial" w:hAnsi="Arial" w:cs="Arial"/>
          <w:b/>
        </w:rPr>
      </w:pPr>
    </w:p>
    <w:p w14:paraId="209D3443" w14:textId="77777777" w:rsidR="00352A45" w:rsidRDefault="00352A45">
      <w:pPr>
        <w:rPr>
          <w:rFonts w:ascii="Arial" w:hAnsi="Arial" w:cs="Arial"/>
          <w:b/>
        </w:rPr>
      </w:pPr>
    </w:p>
    <w:p w14:paraId="49EAA869" w14:textId="77777777" w:rsidR="00352A45" w:rsidRDefault="00352A45">
      <w:pPr>
        <w:rPr>
          <w:rFonts w:ascii="Arial" w:hAnsi="Arial" w:cs="Arial"/>
          <w:b/>
        </w:rPr>
      </w:pPr>
    </w:p>
    <w:p w14:paraId="4A4B9537" w14:textId="77777777" w:rsidR="00352A45" w:rsidRDefault="00352A45">
      <w:pPr>
        <w:rPr>
          <w:rFonts w:ascii="Arial" w:hAnsi="Arial" w:cs="Arial"/>
          <w:b/>
        </w:rPr>
      </w:pPr>
    </w:p>
    <w:p w14:paraId="7E0E44FD" w14:textId="422D0E62" w:rsidR="00485E93" w:rsidRDefault="00485E93" w:rsidP="009A1745">
      <w:pPr>
        <w:rPr>
          <w:rFonts w:ascii="Arial" w:hAnsi="Arial" w:cs="Arial"/>
        </w:rPr>
      </w:pPr>
    </w:p>
    <w:p w14:paraId="49AD9919" w14:textId="77777777" w:rsidR="000152DB" w:rsidRDefault="000152DB" w:rsidP="00485E93">
      <w:pPr>
        <w:rPr>
          <w:rFonts w:ascii="Arial" w:hAnsi="Arial" w:cs="Arial"/>
          <w:b/>
          <w:sz w:val="28"/>
          <w:szCs w:val="28"/>
        </w:rPr>
      </w:pPr>
    </w:p>
    <w:p w14:paraId="777E3020" w14:textId="2102914E" w:rsidR="00485E93" w:rsidRPr="00485E93" w:rsidRDefault="00485E93" w:rsidP="00485E93">
      <w:pPr>
        <w:rPr>
          <w:rFonts w:ascii="Arial" w:hAnsi="Arial" w:cs="Arial"/>
          <w:b/>
          <w:sz w:val="28"/>
          <w:szCs w:val="28"/>
        </w:rPr>
      </w:pPr>
      <w:r w:rsidRPr="00485E93">
        <w:rPr>
          <w:rFonts w:ascii="Arial" w:hAnsi="Arial" w:cs="Arial"/>
          <w:b/>
          <w:sz w:val="28"/>
          <w:szCs w:val="28"/>
        </w:rPr>
        <w:lastRenderedPageBreak/>
        <w:t>Membership 2016/2017</w:t>
      </w:r>
    </w:p>
    <w:tbl>
      <w:tblPr>
        <w:tblpPr w:leftFromText="180" w:rightFromText="180" w:vertAnchor="text" w:horzAnchor="margin" w:tblpY="46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4824"/>
      </w:tblGrid>
      <w:tr w:rsidR="00485E93" w:rsidRPr="00485E93" w14:paraId="374FC1E7" w14:textId="77777777" w:rsidTr="002F7402">
        <w:trPr>
          <w:trHeight w:val="435"/>
        </w:trPr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0C9C17" w14:textId="77777777" w:rsidR="00485E93" w:rsidRPr="00485E93" w:rsidRDefault="00485E93" w:rsidP="002F7402">
            <w:pPr>
              <w:jc w:val="both"/>
              <w:rPr>
                <w:rFonts w:ascii="Arial" w:hAnsi="Arial" w:cs="Arial"/>
                <w:b/>
              </w:rPr>
            </w:pPr>
            <w:r w:rsidRPr="00485E93">
              <w:rPr>
                <w:rFonts w:ascii="Arial" w:hAnsi="Arial" w:cs="Arial"/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CD68D" w14:textId="77777777" w:rsidR="00485E93" w:rsidRPr="00485E93" w:rsidRDefault="00485E93" w:rsidP="002F7402">
            <w:pPr>
              <w:jc w:val="both"/>
              <w:rPr>
                <w:rFonts w:ascii="Arial" w:hAnsi="Arial" w:cs="Arial"/>
                <w:b/>
              </w:rPr>
            </w:pPr>
            <w:r w:rsidRPr="00485E93">
              <w:rPr>
                <w:rFonts w:ascii="Arial" w:hAnsi="Arial" w:cs="Arial"/>
                <w:b/>
              </w:rPr>
              <w:t>Authority</w:t>
            </w:r>
          </w:p>
        </w:tc>
      </w:tr>
      <w:tr w:rsidR="00485E93" w:rsidRPr="00485E93" w14:paraId="6EF3BABA" w14:textId="77777777" w:rsidTr="002F7402">
        <w:trPr>
          <w:trHeight w:val="435"/>
        </w:trPr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9D4D" w14:textId="77777777" w:rsidR="00485E93" w:rsidRPr="00485E93" w:rsidRDefault="00485E93" w:rsidP="002F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5967" w14:textId="77777777" w:rsidR="00485E93" w:rsidRPr="00485E93" w:rsidRDefault="00485E93" w:rsidP="002F7402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4245AFAF" w14:textId="77777777" w:rsidTr="002F7402">
        <w:trPr>
          <w:trHeight w:val="435"/>
        </w:trPr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4F6A82" w14:textId="77777777" w:rsidR="00485E93" w:rsidRPr="00485E93" w:rsidRDefault="00485E93" w:rsidP="002F74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Conservative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B74B" w14:textId="77777777" w:rsidR="00485E93" w:rsidRPr="00485E93" w:rsidRDefault="00485E93" w:rsidP="002F7402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028C0620" w14:textId="77777777" w:rsidTr="002F7402">
        <w:trPr>
          <w:trHeight w:val="435"/>
        </w:trPr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719496" w14:textId="77777777" w:rsidR="00485E93" w:rsidRPr="00485E93" w:rsidRDefault="00485E93" w:rsidP="002F7402">
            <w:pPr>
              <w:jc w:val="both"/>
              <w:rPr>
                <w:rFonts w:ascii="Arial" w:hAnsi="Arial" w:cs="Arial"/>
                <w:vanish/>
              </w:rPr>
            </w:pPr>
            <w:r w:rsidRPr="00485E93">
              <w:rPr>
                <w:rFonts w:ascii="Arial" w:hAnsi="Arial" w:cs="Arial"/>
              </w:rPr>
              <w:t xml:space="preserve">Cllr </w:t>
            </w:r>
            <w:r w:rsidRPr="00485E93">
              <w:rPr>
                <w:rFonts w:ascii="Arial" w:hAnsi="Arial" w:cs="Arial"/>
                <w:vanish/>
              </w:rPr>
              <w:fldChar w:fldCharType="begin"/>
            </w:r>
            <w:r w:rsidRPr="00485E93">
              <w:rPr>
                <w:rFonts w:ascii="Arial" w:hAnsi="Arial" w:cs="Arial"/>
                <w:vanish/>
              </w:rPr>
              <w:instrText xml:space="preserve">DOCVARIABLE "MemberExpectedShortParty(CON)RolesRepresentingCells"  \* MERGEFORMAT </w:instrText>
            </w:r>
            <w:r w:rsidRPr="00485E93">
              <w:rPr>
                <w:rFonts w:ascii="Arial" w:hAnsi="Arial" w:cs="Arial"/>
                <w:vanish/>
              </w:rPr>
              <w:fldChar w:fldCharType="separate"/>
            </w:r>
            <w:r w:rsidRPr="00485E93">
              <w:rPr>
                <w:rFonts w:ascii="Arial" w:hAnsi="Arial" w:cs="Arial"/>
                <w:vanish/>
              </w:rPr>
              <w:t xml:space="preserve"> </w:t>
            </w:r>
            <w:r w:rsidRPr="00485E93">
              <w:rPr>
                <w:rFonts w:ascii="Arial" w:hAnsi="Arial" w:cs="Arial"/>
                <w:vanish/>
              </w:rPr>
              <w:fldChar w:fldCharType="end"/>
            </w:r>
            <w:r w:rsidRPr="00485E93">
              <w:rPr>
                <w:rFonts w:ascii="Arial" w:hAnsi="Arial" w:cs="Arial"/>
              </w:rPr>
              <w:t>Robert Light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5DE0F5" w14:textId="77777777" w:rsidR="00485E93" w:rsidRPr="00485E93" w:rsidRDefault="00485E93" w:rsidP="002F7402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Kirklees Metropolitan Council</w:t>
            </w:r>
          </w:p>
        </w:tc>
      </w:tr>
      <w:tr w:rsidR="00485E93" w:rsidRPr="00485E93" w14:paraId="01C2C069" w14:textId="77777777" w:rsidTr="002F7402">
        <w:trPr>
          <w:trHeight w:val="435"/>
        </w:trPr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D3BB69" w14:textId="77777777" w:rsidR="00485E93" w:rsidRPr="00485E93" w:rsidRDefault="00485E93" w:rsidP="002F7402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Robert Alden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C9976B" w14:textId="77777777" w:rsidR="00485E93" w:rsidRPr="00485E93" w:rsidRDefault="00485E93" w:rsidP="002F7402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Birmingham City Council</w:t>
            </w:r>
          </w:p>
        </w:tc>
      </w:tr>
      <w:tr w:rsidR="00485E93" w:rsidRPr="00485E93" w14:paraId="5EEE7E75" w14:textId="77777777" w:rsidTr="002F7402">
        <w:trPr>
          <w:trHeight w:val="435"/>
        </w:trPr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5C3C23" w14:textId="77777777" w:rsidR="00485E93" w:rsidRPr="00485E93" w:rsidRDefault="00485E93" w:rsidP="002F7402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Sean Anstee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7BC2D7" w14:textId="77777777" w:rsidR="00485E93" w:rsidRPr="00485E93" w:rsidRDefault="00485E93" w:rsidP="002F7402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Trafford Metropolitan Borough Council</w:t>
            </w:r>
          </w:p>
        </w:tc>
      </w:tr>
      <w:tr w:rsidR="00485E93" w:rsidRPr="00485E93" w14:paraId="6CF8A2E7" w14:textId="77777777" w:rsidTr="002F7402">
        <w:trPr>
          <w:trHeight w:val="435"/>
        </w:trPr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762BDC" w14:textId="77777777" w:rsidR="00485E93" w:rsidRPr="00485E93" w:rsidRDefault="00485E93" w:rsidP="002F7402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John Beesley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7DA391" w14:textId="77777777" w:rsidR="00485E93" w:rsidRPr="00485E93" w:rsidRDefault="00485E93" w:rsidP="002F7402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Bournemouth Borough Council</w:t>
            </w:r>
          </w:p>
        </w:tc>
      </w:tr>
      <w:tr w:rsidR="00485E93" w:rsidRPr="00485E93" w14:paraId="48428747" w14:textId="77777777" w:rsidTr="002F7402">
        <w:trPr>
          <w:trHeight w:val="435"/>
        </w:trPr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8E5EB9" w14:textId="77777777" w:rsidR="00485E93" w:rsidRPr="00485E93" w:rsidRDefault="00485E93" w:rsidP="002F7402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Donna Jones JP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D49AC7" w14:textId="77777777" w:rsidR="00485E93" w:rsidRPr="00485E93" w:rsidRDefault="00485E93" w:rsidP="002F7402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Portsmouth City Council</w:t>
            </w:r>
          </w:p>
        </w:tc>
      </w:tr>
    </w:tbl>
    <w:p w14:paraId="3F09414C" w14:textId="77777777" w:rsidR="00485E93" w:rsidRDefault="00485E93" w:rsidP="00485E93"/>
    <w:p w14:paraId="1EB7616E" w14:textId="77777777" w:rsidR="00485E93" w:rsidRPr="00485E93" w:rsidRDefault="00485E93" w:rsidP="00485E93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485E93" w:rsidRPr="00485E93" w14:paraId="0BE5A366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DBC9F" w14:textId="77777777" w:rsidR="00485E93" w:rsidRPr="00485E93" w:rsidRDefault="00485E93" w:rsidP="00A35228">
            <w:pPr>
              <w:jc w:val="both"/>
              <w:rPr>
                <w:rFonts w:ascii="Arial" w:hAnsi="Arial" w:cs="Arial"/>
                <w:b/>
                <w:i/>
              </w:rPr>
            </w:pPr>
            <w:r w:rsidRPr="00485E93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01D8" w14:textId="77777777" w:rsidR="00485E93" w:rsidRPr="00485E93" w:rsidRDefault="00485E93" w:rsidP="00A35228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1E76C444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BA3110" w14:textId="285CABAC" w:rsidR="00485E93" w:rsidRPr="00485E93" w:rsidRDefault="00485E93" w:rsidP="00A35228">
            <w:pPr>
              <w:rPr>
                <w:rFonts w:ascii="Arial" w:hAnsi="Arial" w:cs="Arial"/>
                <w:vanish/>
              </w:rPr>
            </w:pPr>
            <w:r w:rsidRPr="00485E93">
              <w:rPr>
                <w:rFonts w:ascii="Arial" w:hAnsi="Arial" w:cs="Arial"/>
              </w:rPr>
              <w:t xml:space="preserve">Cllr </w:t>
            </w:r>
            <w:r w:rsidRPr="00485E93">
              <w:rPr>
                <w:rFonts w:ascii="Arial" w:hAnsi="Arial" w:cs="Arial"/>
                <w:vanish/>
              </w:rPr>
              <w:fldChar w:fldCharType="begin"/>
            </w:r>
            <w:r w:rsidRPr="00485E93">
              <w:rPr>
                <w:rFonts w:ascii="Arial" w:hAnsi="Arial" w:cs="Arial"/>
                <w:vanish/>
              </w:rPr>
              <w:instrText xml:space="preserve">DOCVARIABLE "ReserveNotRequiredShortParty(CON)RepresentingCells"  \* MERGEFORMAT </w:instrText>
            </w:r>
            <w:r w:rsidRPr="00485E93">
              <w:rPr>
                <w:rFonts w:ascii="Arial" w:hAnsi="Arial" w:cs="Arial"/>
                <w:vanish/>
              </w:rPr>
              <w:fldChar w:fldCharType="separate"/>
            </w:r>
            <w:r w:rsidRPr="00485E93">
              <w:rPr>
                <w:rFonts w:ascii="Arial" w:hAnsi="Arial" w:cs="Arial"/>
                <w:vanish/>
              </w:rPr>
              <w:t xml:space="preserve"> </w:t>
            </w:r>
            <w:r w:rsidRPr="00485E93">
              <w:rPr>
                <w:rFonts w:ascii="Arial" w:hAnsi="Arial" w:cs="Arial"/>
                <w:vanish/>
              </w:rPr>
              <w:fldChar w:fldCharType="end"/>
            </w:r>
            <w:r w:rsidRPr="00485E93">
              <w:rPr>
                <w:rFonts w:ascii="Arial" w:hAnsi="Arial" w:cs="Arial"/>
              </w:rPr>
              <w:t>Abi Brown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F8DE59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Stoke-on-Trent City Council</w:t>
            </w:r>
          </w:p>
        </w:tc>
      </w:tr>
      <w:tr w:rsidR="00485E93" w:rsidRPr="00485E93" w14:paraId="47D6EA00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542691" w14:textId="42A3FE39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Tim Warren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58558E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Bath &amp; North East Somerset Council</w:t>
            </w:r>
          </w:p>
        </w:tc>
      </w:tr>
    </w:tbl>
    <w:p w14:paraId="1ADBCB6F" w14:textId="77777777" w:rsidR="00485E93" w:rsidRPr="00485E93" w:rsidRDefault="00485E93" w:rsidP="00485E93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485E93" w:rsidRPr="00485E93" w14:paraId="1424E28C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1519" w14:textId="77777777" w:rsidR="00485E93" w:rsidRPr="00485E93" w:rsidRDefault="00485E93" w:rsidP="00A35228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4DA1" w14:textId="77777777" w:rsidR="00485E93" w:rsidRPr="00485E93" w:rsidRDefault="00485E93" w:rsidP="00A35228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34756ED2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13CC28" w14:textId="26811F8C" w:rsidR="00485E93" w:rsidRPr="00485E93" w:rsidRDefault="00485E93" w:rsidP="00A35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Labour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F652" w14:textId="77777777" w:rsidR="00485E93" w:rsidRPr="00485E93" w:rsidRDefault="00485E93" w:rsidP="00A35228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519EE8D9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94FA0" w14:textId="77777777" w:rsidR="00485E93" w:rsidRPr="00485E93" w:rsidRDefault="00485E93" w:rsidP="00A35228">
            <w:pPr>
              <w:rPr>
                <w:rFonts w:ascii="Arial" w:hAnsi="Arial" w:cs="Arial"/>
                <w:vanish/>
              </w:rPr>
            </w:pPr>
            <w:r w:rsidRPr="00485E93">
              <w:rPr>
                <w:rFonts w:ascii="Arial" w:hAnsi="Arial" w:cs="Arial"/>
              </w:rPr>
              <w:t xml:space="preserve">Sir </w:t>
            </w:r>
            <w:r w:rsidRPr="00485E93">
              <w:rPr>
                <w:rFonts w:ascii="Arial" w:hAnsi="Arial" w:cs="Arial"/>
                <w:vanish/>
              </w:rPr>
              <w:fldChar w:fldCharType="begin"/>
            </w:r>
            <w:r w:rsidRPr="00485E93">
              <w:rPr>
                <w:rFonts w:ascii="Arial" w:hAnsi="Arial" w:cs="Arial"/>
                <w:vanish/>
              </w:rPr>
              <w:instrText xml:space="preserve">DOCVARIABLE "MemberExpectedShortParty(LAB)RolesRepresentingCells"  \* MERGEFORMAT </w:instrText>
            </w:r>
            <w:r w:rsidRPr="00485E93">
              <w:rPr>
                <w:rFonts w:ascii="Arial" w:hAnsi="Arial" w:cs="Arial"/>
                <w:vanish/>
              </w:rPr>
              <w:fldChar w:fldCharType="separate"/>
            </w:r>
            <w:r w:rsidRPr="00485E93">
              <w:rPr>
                <w:rFonts w:ascii="Arial" w:hAnsi="Arial" w:cs="Arial"/>
                <w:vanish/>
              </w:rPr>
              <w:t xml:space="preserve"> </w:t>
            </w:r>
            <w:r w:rsidRPr="00485E93">
              <w:rPr>
                <w:rFonts w:ascii="Arial" w:hAnsi="Arial" w:cs="Arial"/>
                <w:vanish/>
              </w:rPr>
              <w:fldChar w:fldCharType="end"/>
            </w:r>
            <w:r w:rsidRPr="00485E93">
              <w:rPr>
                <w:rFonts w:ascii="Arial" w:hAnsi="Arial" w:cs="Arial"/>
              </w:rPr>
              <w:t>Richard Leese CBE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E05EBB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Manchester City Council</w:t>
            </w:r>
          </w:p>
        </w:tc>
      </w:tr>
      <w:tr w:rsidR="00485E93" w:rsidRPr="00485E93" w14:paraId="3BEC1A33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57C085" w14:textId="4422972E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Julie Dore (Vice-Chair)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1998A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Sheffield City Council</w:t>
            </w:r>
          </w:p>
        </w:tc>
      </w:tr>
      <w:tr w:rsidR="00485E93" w:rsidRPr="00485E93" w14:paraId="0B9FBCF7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F2E9" w14:textId="4864B24F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Samantha Dixon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D36C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Cheshire West and Chester Council</w:t>
            </w:r>
          </w:p>
        </w:tc>
      </w:tr>
      <w:tr w:rsidR="00485E93" w:rsidRPr="00485E93" w14:paraId="0CC966DA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210455" w14:textId="77867D8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 xml:space="preserve">Cllr Martin Gannon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AFF7FD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Gateshead Council</w:t>
            </w:r>
          </w:p>
        </w:tc>
      </w:tr>
      <w:tr w:rsidR="00485E93" w:rsidRPr="00485E93" w14:paraId="5D4AC4AB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7B66AE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Helen Holland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EDE82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Bristol City Council</w:t>
            </w:r>
          </w:p>
        </w:tc>
      </w:tr>
      <w:tr w:rsidR="00485E93" w:rsidRPr="00485E93" w14:paraId="1D60F7BA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AABE" w14:textId="5816A360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Jean Stretton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ED99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Oldham Metropolitan Borough Council</w:t>
            </w:r>
          </w:p>
        </w:tc>
      </w:tr>
      <w:tr w:rsidR="00485E93" w:rsidRPr="00485E93" w14:paraId="231F6CC6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C58B0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Mayor Joe Anderson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B321AA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Liverpool City Council</w:t>
            </w:r>
          </w:p>
        </w:tc>
      </w:tr>
      <w:tr w:rsidR="00485E93" w:rsidRPr="00485E93" w14:paraId="5D388CB8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C9EB5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Jon 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8130C4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Nottingham City Council</w:t>
            </w:r>
          </w:p>
        </w:tc>
      </w:tr>
      <w:tr w:rsidR="00485E93" w:rsidRPr="00485E93" w14:paraId="65BBB42B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7B4D8D" w14:textId="0632AC98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 xml:space="preserve">Cllr Peter John OBE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5B0AD7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Southwark Council</w:t>
            </w:r>
          </w:p>
        </w:tc>
      </w:tr>
      <w:tr w:rsidR="00485E93" w:rsidRPr="00485E93" w14:paraId="29C7BFF0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FBBC32" w14:textId="5A1960AE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 xml:space="preserve">Cllr Timothy Swift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FBD8F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Calderdale Metropolitan Borough Council</w:t>
            </w:r>
          </w:p>
        </w:tc>
      </w:tr>
      <w:tr w:rsidR="00485E93" w:rsidRPr="00485E93" w14:paraId="63547B6A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1B1B5F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Simon Letts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F60CC2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Southampton City Council</w:t>
            </w:r>
          </w:p>
        </w:tc>
      </w:tr>
      <w:tr w:rsidR="00485E93" w:rsidRPr="00485E93" w14:paraId="3DA9015C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0F84F9" w14:textId="1A9EE734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 xml:space="preserve">Cllr Susan Hinchcliffe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D1AC6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Bradford Metropolitan District Council</w:t>
            </w:r>
          </w:p>
        </w:tc>
      </w:tr>
      <w:tr w:rsidR="00485E93" w:rsidRPr="00485E93" w14:paraId="25931467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A601B0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Warren Morgan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9B798E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Brighton &amp; Hove City Council</w:t>
            </w:r>
          </w:p>
        </w:tc>
      </w:tr>
      <w:tr w:rsidR="00485E93" w:rsidRPr="00485E93" w14:paraId="3A5C5E41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8288C4" w14:textId="5D187042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 xml:space="preserve">Cllr Sue Jeffrey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C57669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Redcar &amp; Cleveland Borough Council</w:t>
            </w:r>
          </w:p>
        </w:tc>
      </w:tr>
    </w:tbl>
    <w:p w14:paraId="0498C1BA" w14:textId="77777777" w:rsidR="00485E93" w:rsidRPr="00485E93" w:rsidRDefault="00485E93" w:rsidP="00485E93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485E93" w:rsidRPr="00485E93" w14:paraId="042731CA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65A2E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  <w:b/>
                <w:i/>
              </w:rPr>
              <w:lastRenderedPageBreak/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42D7" w14:textId="77777777" w:rsidR="00485E93" w:rsidRPr="00485E93" w:rsidRDefault="00485E93" w:rsidP="00A35228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1E45BDE0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ADB346" w14:textId="77777777" w:rsidR="00485E93" w:rsidRPr="00485E93" w:rsidRDefault="00485E93" w:rsidP="00A35228">
            <w:pPr>
              <w:rPr>
                <w:rFonts w:ascii="Arial" w:hAnsi="Arial" w:cs="Arial"/>
                <w:vanish/>
              </w:rPr>
            </w:pPr>
            <w:r w:rsidRPr="00485E93">
              <w:rPr>
                <w:rFonts w:ascii="Arial" w:hAnsi="Arial" w:cs="Arial"/>
              </w:rPr>
              <w:t xml:space="preserve">Mayor Sir </w:t>
            </w:r>
            <w:r w:rsidRPr="00485E93">
              <w:rPr>
                <w:rFonts w:ascii="Arial" w:hAnsi="Arial" w:cs="Arial"/>
                <w:vanish/>
              </w:rPr>
              <w:fldChar w:fldCharType="begin"/>
            </w:r>
            <w:r w:rsidRPr="00485E93">
              <w:rPr>
                <w:rFonts w:ascii="Arial" w:hAnsi="Arial" w:cs="Arial"/>
                <w:vanish/>
              </w:rPr>
              <w:instrText xml:space="preserve">DOCVARIABLE "ReserveNotRequiredShortParty(LAB)RepresentingCells"  \* MERGEFORMAT </w:instrText>
            </w:r>
            <w:r w:rsidRPr="00485E93">
              <w:rPr>
                <w:rFonts w:ascii="Arial" w:hAnsi="Arial" w:cs="Arial"/>
                <w:vanish/>
              </w:rPr>
              <w:fldChar w:fldCharType="separate"/>
            </w:r>
            <w:r w:rsidRPr="00485E93">
              <w:rPr>
                <w:rFonts w:ascii="Arial" w:hAnsi="Arial" w:cs="Arial"/>
                <w:vanish/>
              </w:rPr>
              <w:t xml:space="preserve"> </w:t>
            </w:r>
            <w:r w:rsidRPr="00485E93">
              <w:rPr>
                <w:rFonts w:ascii="Arial" w:hAnsi="Arial" w:cs="Arial"/>
                <w:vanish/>
              </w:rPr>
              <w:fldChar w:fldCharType="end"/>
            </w:r>
            <w:r w:rsidRPr="00485E93">
              <w:rPr>
                <w:rFonts w:ascii="Arial" w:hAnsi="Arial" w:cs="Arial"/>
              </w:rPr>
              <w:t>Steve Bullock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37AAB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Lewisham London Borough Council</w:t>
            </w:r>
          </w:p>
        </w:tc>
      </w:tr>
      <w:tr w:rsidR="00485E93" w:rsidRPr="00485E93" w14:paraId="2C99815C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20659" w14:textId="0839BBA0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 xml:space="preserve">Cllr James Lewis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0A8B94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Leeds City Council</w:t>
            </w:r>
          </w:p>
        </w:tc>
      </w:tr>
      <w:tr w:rsidR="00485E93" w:rsidRPr="00485E93" w14:paraId="7539066E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048309" w14:textId="0D9780ED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Michael </w:t>
            </w:r>
            <w:proofErr w:type="spellStart"/>
            <w:r w:rsidRPr="00485E93">
              <w:rPr>
                <w:rFonts w:ascii="Arial" w:hAnsi="Arial" w:cs="Arial"/>
              </w:rPr>
              <w:t>Mordey</w:t>
            </w:r>
            <w:proofErr w:type="spellEnd"/>
            <w:r w:rsidRPr="00485E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23B73B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Sunderland City Council</w:t>
            </w:r>
          </w:p>
        </w:tc>
      </w:tr>
    </w:tbl>
    <w:p w14:paraId="27B8AC6A" w14:textId="77777777" w:rsidR="00485E93" w:rsidRPr="00485E93" w:rsidRDefault="00485E93" w:rsidP="00485E93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485E93" w:rsidRPr="00485E93" w14:paraId="205E9967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2982" w14:textId="77777777" w:rsidR="00485E93" w:rsidRPr="00485E93" w:rsidRDefault="00485E93" w:rsidP="00A35228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599D" w14:textId="77777777" w:rsidR="00485E93" w:rsidRPr="00485E93" w:rsidRDefault="00485E93" w:rsidP="00A35228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7876BBEC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2FD530" w14:textId="7ABD99FA" w:rsidR="00485E93" w:rsidRPr="00485E93" w:rsidRDefault="00485E93" w:rsidP="00485E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8B4D" w14:textId="77777777" w:rsidR="00485E93" w:rsidRPr="00485E93" w:rsidRDefault="00485E93" w:rsidP="00A35228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136E7060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143A5A" w14:textId="29DF8D18" w:rsidR="00485E93" w:rsidRPr="00485E93" w:rsidRDefault="00485E93" w:rsidP="00A35228">
            <w:pPr>
              <w:rPr>
                <w:rFonts w:ascii="Arial" w:hAnsi="Arial" w:cs="Arial"/>
                <w:vanish/>
              </w:rPr>
            </w:pPr>
            <w:r w:rsidRPr="00485E93">
              <w:rPr>
                <w:rFonts w:ascii="Arial" w:hAnsi="Arial" w:cs="Arial"/>
                <w:bCs/>
                <w:lang w:val="en-US"/>
              </w:rPr>
              <w:t xml:space="preserve">Cllr </w:t>
            </w:r>
            <w:r w:rsidRPr="00485E93">
              <w:rPr>
                <w:rFonts w:ascii="Arial" w:hAnsi="Arial" w:cs="Arial"/>
                <w:bCs/>
                <w:vanish/>
                <w:lang w:val="en-US"/>
              </w:rPr>
              <w:fldChar w:fldCharType="begin"/>
            </w:r>
            <w:r w:rsidRPr="00485E93">
              <w:rPr>
                <w:rFonts w:ascii="Arial" w:hAnsi="Arial" w:cs="Arial"/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 w:rsidRPr="00485E93">
              <w:rPr>
                <w:rFonts w:ascii="Arial" w:hAnsi="Arial" w:cs="Arial"/>
                <w:bCs/>
                <w:vanish/>
                <w:lang w:val="en-US"/>
              </w:rPr>
              <w:fldChar w:fldCharType="separate"/>
            </w:r>
            <w:r w:rsidRPr="00485E93">
              <w:rPr>
                <w:rFonts w:ascii="Arial" w:hAnsi="Arial" w:cs="Arial"/>
                <w:bCs/>
                <w:vanish/>
                <w:lang w:val="en-US"/>
              </w:rPr>
              <w:t xml:space="preserve"> </w:t>
            </w:r>
            <w:r w:rsidRPr="00485E93">
              <w:rPr>
                <w:rFonts w:ascii="Arial" w:hAnsi="Arial" w:cs="Arial"/>
                <w:bCs/>
                <w:vanish/>
                <w:lang w:val="en-US"/>
              </w:rPr>
              <w:fldChar w:fldCharType="end"/>
            </w:r>
            <w:r w:rsidRPr="00485E93">
              <w:rPr>
                <w:rFonts w:ascii="Arial" w:hAnsi="Arial" w:cs="Arial"/>
              </w:rPr>
              <w:t xml:space="preserve">Liz Hazell (Deputy Chair)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0F8501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Walsall Metropolitan Borough Council</w:t>
            </w:r>
          </w:p>
        </w:tc>
      </w:tr>
    </w:tbl>
    <w:p w14:paraId="0ED9D3C4" w14:textId="77777777" w:rsidR="00485E93" w:rsidRPr="00485E93" w:rsidRDefault="00485E93" w:rsidP="00485E93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485E93" w:rsidRPr="00485E93" w14:paraId="6484E2AE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A40B39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7694" w14:textId="77777777" w:rsidR="00485E93" w:rsidRPr="00485E93" w:rsidRDefault="00485E93" w:rsidP="00A35228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224797B9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F92206" w14:textId="00348C64" w:rsidR="00485E93" w:rsidRPr="00485E93" w:rsidRDefault="00485E93" w:rsidP="00A35228">
            <w:pPr>
              <w:rPr>
                <w:rFonts w:ascii="Arial" w:hAnsi="Arial" w:cs="Arial"/>
                <w:vanish/>
              </w:rPr>
            </w:pPr>
            <w:r w:rsidRPr="00485E93">
              <w:rPr>
                <w:rFonts w:ascii="Arial" w:hAnsi="Arial" w:cs="Arial"/>
              </w:rPr>
              <w:t xml:space="preserve">Cllr </w:t>
            </w:r>
            <w:r w:rsidRPr="00485E93">
              <w:rPr>
                <w:rFonts w:ascii="Arial" w:hAnsi="Arial" w:cs="Arial"/>
                <w:vanish/>
              </w:rPr>
              <w:fldChar w:fldCharType="begin"/>
            </w:r>
            <w:r w:rsidRPr="00485E93">
              <w:rPr>
                <w:rFonts w:ascii="Arial" w:hAnsi="Arial" w:cs="Arial"/>
                <w:vanish/>
              </w:rPr>
              <w:instrText xml:space="preserve">DOCVARIABLE "ReserveNotRequiredShortParty(INDE)RepresentingCells"  \* MERGEFORMAT </w:instrText>
            </w:r>
            <w:r w:rsidRPr="00485E93">
              <w:rPr>
                <w:rFonts w:ascii="Arial" w:hAnsi="Arial" w:cs="Arial"/>
                <w:vanish/>
              </w:rPr>
              <w:fldChar w:fldCharType="separate"/>
            </w:r>
            <w:r w:rsidRPr="00485E93">
              <w:rPr>
                <w:rFonts w:ascii="Arial" w:hAnsi="Arial" w:cs="Arial"/>
                <w:vanish/>
              </w:rPr>
              <w:t xml:space="preserve"> </w:t>
            </w:r>
            <w:r w:rsidRPr="00485E93">
              <w:rPr>
                <w:rFonts w:ascii="Arial" w:hAnsi="Arial" w:cs="Arial"/>
                <w:vanish/>
              </w:rPr>
              <w:fldChar w:fldCharType="end"/>
            </w:r>
            <w:r w:rsidRPr="00485E93">
              <w:rPr>
                <w:rFonts w:ascii="Arial" w:hAnsi="Arial" w:cs="Arial"/>
              </w:rPr>
              <w:t>Graham </w:t>
            </w:r>
            <w:proofErr w:type="spellStart"/>
            <w:r w:rsidRPr="00485E93">
              <w:rPr>
                <w:rFonts w:ascii="Arial" w:hAnsi="Arial" w:cs="Arial"/>
              </w:rPr>
              <w:t>Whitham</w:t>
            </w:r>
            <w:proofErr w:type="spellEnd"/>
            <w:r w:rsidRPr="00485E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9B20D6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Sutton London Borough Council</w:t>
            </w:r>
          </w:p>
        </w:tc>
      </w:tr>
      <w:tr w:rsidR="00485E93" w:rsidRPr="00485E93" w14:paraId="04B91E5D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4FDA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Phelim MacCafferty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2826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Brighton and Hove City Council</w:t>
            </w:r>
          </w:p>
        </w:tc>
      </w:tr>
      <w:tr w:rsidR="00485E93" w:rsidRPr="00485E93" w14:paraId="49C352D1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801F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Alderman Sir David Wootton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F0CB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City of London Corporation</w:t>
            </w:r>
          </w:p>
        </w:tc>
      </w:tr>
    </w:tbl>
    <w:p w14:paraId="654D092B" w14:textId="77777777" w:rsidR="00485E93" w:rsidRPr="00485E93" w:rsidRDefault="00485E93" w:rsidP="00485E93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485E93" w:rsidRPr="00485E93" w14:paraId="07704CF3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B061" w14:textId="77777777" w:rsidR="00485E93" w:rsidRPr="00485E93" w:rsidRDefault="00485E93" w:rsidP="00A35228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5972" w14:textId="77777777" w:rsidR="00485E93" w:rsidRPr="00485E93" w:rsidRDefault="00485E93" w:rsidP="00A35228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6B1F1A6E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4B45B" w14:textId="77777777" w:rsidR="00485E93" w:rsidRPr="00485E93" w:rsidRDefault="00485E93" w:rsidP="00A35228">
            <w:pPr>
              <w:rPr>
                <w:rFonts w:ascii="Arial" w:hAnsi="Arial" w:cs="Arial"/>
                <w:b/>
              </w:rPr>
            </w:pPr>
            <w:r w:rsidRPr="00485E93">
              <w:rPr>
                <w:rFonts w:ascii="Arial" w:hAnsi="Arial" w:cs="Arial"/>
                <w:b/>
              </w:rPr>
              <w:t>Liberal Democrat (</w:t>
            </w:r>
            <w:r w:rsidRPr="00485E93">
              <w:rPr>
                <w:rFonts w:ascii="Arial" w:hAnsi="Arial" w:cs="Arial"/>
                <w:b/>
              </w:rPr>
              <w:fldChar w:fldCharType="begin"/>
            </w:r>
            <w:r w:rsidRPr="00485E93">
              <w:rPr>
                <w:rFonts w:ascii="Arial" w:hAnsi="Arial" w:cs="Arial"/>
                <w:b/>
              </w:rPr>
              <w:instrText xml:space="preserve">DOCVARIABLE "MemberExpectedShortParty(LIB)Count"  \* MERGEFORMAT </w:instrText>
            </w:r>
            <w:r w:rsidRPr="00485E93">
              <w:rPr>
                <w:rFonts w:ascii="Arial" w:hAnsi="Arial" w:cs="Arial"/>
                <w:b/>
              </w:rPr>
              <w:fldChar w:fldCharType="separate"/>
            </w:r>
            <w:r w:rsidRPr="00485E93">
              <w:rPr>
                <w:rFonts w:ascii="Arial" w:hAnsi="Arial" w:cs="Arial"/>
                <w:b/>
              </w:rPr>
              <w:t xml:space="preserve"> 2</w:t>
            </w:r>
            <w:r w:rsidRPr="00485E93">
              <w:rPr>
                <w:rFonts w:ascii="Arial" w:hAnsi="Arial" w:cs="Arial"/>
                <w:b/>
              </w:rPr>
              <w:fldChar w:fldCharType="end"/>
            </w:r>
            <w:r w:rsidRPr="00485E9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FC19" w14:textId="77777777" w:rsidR="00485E93" w:rsidRPr="00485E93" w:rsidRDefault="00485E93" w:rsidP="00A35228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736F3790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45D584" w14:textId="77777777" w:rsidR="00485E93" w:rsidRPr="00485E93" w:rsidRDefault="00485E93" w:rsidP="00A35228">
            <w:pPr>
              <w:rPr>
                <w:rFonts w:ascii="Arial" w:hAnsi="Arial" w:cs="Arial"/>
                <w:vanish/>
              </w:rPr>
            </w:pPr>
            <w:r w:rsidRPr="00485E93">
              <w:rPr>
                <w:rFonts w:ascii="Arial" w:hAnsi="Arial" w:cs="Arial"/>
              </w:rPr>
              <w:t xml:space="preserve">Cllr </w:t>
            </w:r>
            <w:r w:rsidRPr="00485E93">
              <w:rPr>
                <w:rFonts w:ascii="Arial" w:hAnsi="Arial" w:cs="Arial"/>
                <w:vanish/>
              </w:rPr>
              <w:fldChar w:fldCharType="begin"/>
            </w:r>
            <w:r w:rsidRPr="00485E93">
              <w:rPr>
                <w:rFonts w:ascii="Arial" w:hAnsi="Arial" w:cs="Arial"/>
                <w:vanish/>
              </w:rPr>
              <w:instrText xml:space="preserve">DOCVARIABLE "MemberExpectedShortParty(LIB)RolesRepresentingCells"  \* MERGEFORMAT </w:instrText>
            </w:r>
            <w:r w:rsidRPr="00485E93">
              <w:rPr>
                <w:rFonts w:ascii="Arial" w:hAnsi="Arial" w:cs="Arial"/>
                <w:vanish/>
              </w:rPr>
              <w:fldChar w:fldCharType="separate"/>
            </w:r>
            <w:r w:rsidRPr="00485E93">
              <w:rPr>
                <w:rFonts w:ascii="Arial" w:hAnsi="Arial" w:cs="Arial"/>
                <w:vanish/>
              </w:rPr>
              <w:t xml:space="preserve"> </w:t>
            </w:r>
            <w:r w:rsidRPr="00485E93">
              <w:rPr>
                <w:rFonts w:ascii="Arial" w:hAnsi="Arial" w:cs="Arial"/>
                <w:vanish/>
              </w:rPr>
              <w:fldChar w:fldCharType="end"/>
            </w:r>
            <w:r w:rsidRPr="00485E93">
              <w:rPr>
                <w:rFonts w:ascii="Arial" w:hAnsi="Arial" w:cs="Arial"/>
              </w:rPr>
              <w:t>Abigail Bell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1CDDA1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Hull City Council</w:t>
            </w:r>
          </w:p>
        </w:tc>
      </w:tr>
      <w:tr w:rsidR="00485E93" w:rsidRPr="00485E93" w14:paraId="6C64DC46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B3737F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Cllr Iain Roberts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627D11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Stockport Metropolitan Borough Council</w:t>
            </w:r>
          </w:p>
        </w:tc>
      </w:tr>
    </w:tbl>
    <w:p w14:paraId="7463673B" w14:textId="77777777" w:rsidR="00485E93" w:rsidRPr="00485E93" w:rsidRDefault="00485E93" w:rsidP="00485E93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485E93" w:rsidRPr="00485E93" w14:paraId="34F7EE58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B5883D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82A0" w14:textId="77777777" w:rsidR="00485E93" w:rsidRPr="00485E93" w:rsidRDefault="00485E93" w:rsidP="00A35228">
            <w:pPr>
              <w:jc w:val="both"/>
              <w:rPr>
                <w:rFonts w:ascii="Arial" w:hAnsi="Arial" w:cs="Arial"/>
              </w:rPr>
            </w:pPr>
          </w:p>
        </w:tc>
      </w:tr>
      <w:tr w:rsidR="00485E93" w:rsidRPr="00485E93" w14:paraId="50B743DB" w14:textId="77777777" w:rsidTr="00A352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7F84FB" w14:textId="77777777" w:rsidR="00485E93" w:rsidRPr="00485E93" w:rsidRDefault="00485E93" w:rsidP="00A35228">
            <w:pPr>
              <w:rPr>
                <w:rFonts w:ascii="Arial" w:hAnsi="Arial" w:cs="Arial"/>
                <w:vanish/>
              </w:rPr>
            </w:pPr>
            <w:r w:rsidRPr="00485E93">
              <w:rPr>
                <w:rFonts w:ascii="Arial" w:hAnsi="Arial" w:cs="Arial"/>
              </w:rPr>
              <w:t xml:space="preserve">Cllr </w:t>
            </w:r>
            <w:r w:rsidRPr="00485E93">
              <w:rPr>
                <w:rFonts w:ascii="Arial" w:hAnsi="Arial" w:cs="Arial"/>
                <w:vanish/>
              </w:rPr>
              <w:fldChar w:fldCharType="begin"/>
            </w:r>
            <w:r w:rsidRPr="00485E93">
              <w:rPr>
                <w:rFonts w:ascii="Arial" w:hAnsi="Arial" w:cs="Arial"/>
                <w:vanish/>
              </w:rPr>
              <w:instrText xml:space="preserve">DOCVARIABLE "ReserveNotRequiredShortParty(LIB)RepresentingCells"  \* MERGEFORMAT </w:instrText>
            </w:r>
            <w:r w:rsidRPr="00485E93">
              <w:rPr>
                <w:rFonts w:ascii="Arial" w:hAnsi="Arial" w:cs="Arial"/>
                <w:vanish/>
              </w:rPr>
              <w:fldChar w:fldCharType="separate"/>
            </w:r>
            <w:r w:rsidRPr="00485E93">
              <w:rPr>
                <w:rFonts w:ascii="Arial" w:hAnsi="Arial" w:cs="Arial"/>
                <w:vanish/>
              </w:rPr>
              <w:t xml:space="preserve"> </w:t>
            </w:r>
            <w:r w:rsidRPr="00485E93">
              <w:rPr>
                <w:rFonts w:ascii="Arial" w:hAnsi="Arial" w:cs="Arial"/>
                <w:vanish/>
              </w:rPr>
              <w:fldChar w:fldCharType="end"/>
            </w:r>
            <w:r w:rsidRPr="00485E93">
              <w:rPr>
                <w:rFonts w:ascii="Arial" w:hAnsi="Arial" w:cs="Arial"/>
              </w:rPr>
              <w:t>Tim Bick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1D50F4" w14:textId="77777777" w:rsidR="00485E93" w:rsidRPr="00485E93" w:rsidRDefault="00485E93" w:rsidP="00A35228">
            <w:pPr>
              <w:rPr>
                <w:rFonts w:ascii="Arial" w:hAnsi="Arial" w:cs="Arial"/>
              </w:rPr>
            </w:pPr>
            <w:r w:rsidRPr="00485E93">
              <w:rPr>
                <w:rFonts w:ascii="Arial" w:hAnsi="Arial" w:cs="Arial"/>
              </w:rPr>
              <w:t>Cambridge City Council</w:t>
            </w:r>
          </w:p>
        </w:tc>
      </w:tr>
    </w:tbl>
    <w:p w14:paraId="092210CE" w14:textId="77777777" w:rsidR="00485E93" w:rsidRPr="00485E93" w:rsidRDefault="00485E93" w:rsidP="009A1745">
      <w:pPr>
        <w:rPr>
          <w:rFonts w:ascii="Arial" w:hAnsi="Arial" w:cs="Arial"/>
          <w:b/>
        </w:rPr>
      </w:pPr>
    </w:p>
    <w:p w14:paraId="371BA81B" w14:textId="77777777" w:rsidR="00485E93" w:rsidRDefault="00485E93" w:rsidP="009A1745">
      <w:pPr>
        <w:rPr>
          <w:rFonts w:ascii="Arial" w:hAnsi="Arial" w:cs="Arial"/>
          <w:b/>
        </w:rPr>
      </w:pPr>
    </w:p>
    <w:p w14:paraId="1CDD40BB" w14:textId="6C642008" w:rsidR="00B0086C" w:rsidRDefault="00B0086C" w:rsidP="009A1745">
      <w:pPr>
        <w:rPr>
          <w:rFonts w:ascii="Arial" w:hAnsi="Arial" w:cs="Arial"/>
          <w:b/>
        </w:rPr>
      </w:pPr>
    </w:p>
    <w:p w14:paraId="39F7A43A" w14:textId="77777777" w:rsidR="00B0086C" w:rsidRDefault="00B0086C" w:rsidP="009A1745">
      <w:pPr>
        <w:rPr>
          <w:rFonts w:ascii="Arial" w:hAnsi="Arial" w:cs="Arial"/>
          <w:b/>
        </w:rPr>
      </w:pPr>
    </w:p>
    <w:p w14:paraId="61D45258" w14:textId="77777777" w:rsidR="00B0086C" w:rsidRDefault="00B0086C" w:rsidP="009A1745">
      <w:pPr>
        <w:rPr>
          <w:rFonts w:ascii="Arial" w:hAnsi="Arial" w:cs="Arial"/>
          <w:b/>
        </w:rPr>
      </w:pPr>
    </w:p>
    <w:p w14:paraId="560F6C80" w14:textId="77777777" w:rsidR="00B0086C" w:rsidRDefault="00B0086C" w:rsidP="009A1745">
      <w:pPr>
        <w:rPr>
          <w:rFonts w:ascii="Arial" w:hAnsi="Arial" w:cs="Arial"/>
          <w:b/>
        </w:rPr>
      </w:pPr>
    </w:p>
    <w:p w14:paraId="16215B8A" w14:textId="77777777" w:rsidR="00B0086C" w:rsidRDefault="00B0086C" w:rsidP="009A1745">
      <w:pPr>
        <w:rPr>
          <w:rFonts w:ascii="Arial" w:hAnsi="Arial" w:cs="Arial"/>
          <w:b/>
        </w:rPr>
      </w:pPr>
    </w:p>
    <w:p w14:paraId="34E4D270" w14:textId="77777777" w:rsidR="00B0086C" w:rsidRDefault="00B0086C" w:rsidP="009A1745">
      <w:pPr>
        <w:rPr>
          <w:rFonts w:ascii="Arial" w:hAnsi="Arial" w:cs="Arial"/>
          <w:b/>
        </w:rPr>
      </w:pPr>
    </w:p>
    <w:p w14:paraId="62A0C5E8" w14:textId="77777777" w:rsidR="00B0086C" w:rsidRDefault="00B0086C" w:rsidP="009A1745">
      <w:pPr>
        <w:rPr>
          <w:rFonts w:ascii="Arial" w:hAnsi="Arial" w:cs="Arial"/>
          <w:b/>
        </w:rPr>
      </w:pPr>
    </w:p>
    <w:p w14:paraId="1E4FCC14" w14:textId="77777777" w:rsidR="00B0086C" w:rsidRDefault="00B0086C" w:rsidP="009A1745">
      <w:pPr>
        <w:rPr>
          <w:rFonts w:ascii="Arial" w:hAnsi="Arial" w:cs="Arial"/>
          <w:b/>
        </w:rPr>
      </w:pPr>
    </w:p>
    <w:p w14:paraId="48F1321D" w14:textId="77777777" w:rsidR="00B0086C" w:rsidRDefault="00B0086C" w:rsidP="009A1745">
      <w:pPr>
        <w:rPr>
          <w:rFonts w:ascii="Arial" w:hAnsi="Arial" w:cs="Arial"/>
          <w:b/>
        </w:rPr>
      </w:pPr>
    </w:p>
    <w:p w14:paraId="5C8BFA76" w14:textId="77777777" w:rsidR="00E32B6B" w:rsidRDefault="00E32B6B" w:rsidP="00B0086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45EDF0C" w14:textId="23D72C46" w:rsidR="00E32B6B" w:rsidRDefault="00B0086C" w:rsidP="00B0086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625EB">
        <w:rPr>
          <w:rFonts w:ascii="Arial" w:hAnsi="Arial" w:cs="Arial"/>
          <w:b/>
          <w:sz w:val="28"/>
          <w:szCs w:val="28"/>
        </w:rPr>
        <w:lastRenderedPageBreak/>
        <w:t>Terms of Reference</w:t>
      </w:r>
      <w:r>
        <w:rPr>
          <w:rFonts w:ascii="Arial" w:hAnsi="Arial" w:cs="Arial"/>
          <w:b/>
          <w:sz w:val="28"/>
          <w:szCs w:val="28"/>
        </w:rPr>
        <w:t xml:space="preserve">: City Regions Board </w:t>
      </w:r>
    </w:p>
    <w:p w14:paraId="10CA4B41" w14:textId="77777777" w:rsidR="000152DB" w:rsidRPr="000152DB" w:rsidRDefault="000152DB" w:rsidP="00B0086C">
      <w:pPr>
        <w:spacing w:line="276" w:lineRule="auto"/>
        <w:rPr>
          <w:rFonts w:ascii="Arial" w:hAnsi="Arial" w:cs="Arial"/>
          <w:b/>
        </w:rPr>
      </w:pPr>
    </w:p>
    <w:p w14:paraId="7B681E74" w14:textId="77777777" w:rsidR="00B0086C" w:rsidRPr="005C6C92" w:rsidRDefault="00B0086C" w:rsidP="00B0086C">
      <w:pPr>
        <w:pStyle w:val="Heading1"/>
        <w:numPr>
          <w:ilvl w:val="0"/>
          <w:numId w:val="2"/>
        </w:numPr>
        <w:rPr>
          <w:rFonts w:ascii="Arial" w:hAnsi="Arial" w:cs="Arial"/>
          <w:b w:val="0"/>
          <w:szCs w:val="22"/>
        </w:rPr>
      </w:pPr>
      <w:r w:rsidRPr="005C6C92">
        <w:rPr>
          <w:rFonts w:ascii="Arial" w:hAnsi="Arial" w:cs="Arial"/>
          <w:b w:val="0"/>
          <w:szCs w:val="22"/>
        </w:rPr>
        <w:t xml:space="preserve">The purpose of the </w:t>
      </w:r>
      <w:r>
        <w:rPr>
          <w:rFonts w:ascii="Arial" w:hAnsi="Arial" w:cs="Arial"/>
          <w:b w:val="0"/>
          <w:szCs w:val="22"/>
        </w:rPr>
        <w:t>City Regions</w:t>
      </w:r>
      <w:r w:rsidRPr="005C6C92">
        <w:rPr>
          <w:rFonts w:ascii="Arial" w:hAnsi="Arial" w:cs="Arial"/>
          <w:b w:val="0"/>
          <w:szCs w:val="22"/>
        </w:rPr>
        <w:t xml:space="preserve"> Board</w:t>
      </w:r>
      <w:r>
        <w:rPr>
          <w:rFonts w:ascii="Arial" w:hAnsi="Arial" w:cs="Arial"/>
          <w:b w:val="0"/>
          <w:szCs w:val="22"/>
        </w:rPr>
        <w:t xml:space="preserve"> is to</w:t>
      </w:r>
      <w:r w:rsidRPr="005C6C92">
        <w:rPr>
          <w:rFonts w:ascii="Arial" w:hAnsi="Arial" w:cs="Arial"/>
          <w:b w:val="0"/>
          <w:szCs w:val="22"/>
        </w:rPr>
        <w:t xml:space="preserve"> </w:t>
      </w:r>
      <w:r w:rsidRPr="002D4D63">
        <w:rPr>
          <w:rFonts w:ascii="Arial" w:hAnsi="Arial" w:cs="Arial"/>
          <w:b w:val="0"/>
          <w:szCs w:val="22"/>
        </w:rPr>
        <w:t xml:space="preserve">represent the interests of </w:t>
      </w:r>
      <w:r>
        <w:rPr>
          <w:rFonts w:ascii="Arial" w:hAnsi="Arial" w:cs="Arial"/>
          <w:b w:val="0"/>
          <w:szCs w:val="22"/>
        </w:rPr>
        <w:t>urban</w:t>
      </w:r>
      <w:r w:rsidRPr="002D4D63">
        <w:rPr>
          <w:rFonts w:ascii="Arial" w:hAnsi="Arial" w:cs="Arial"/>
          <w:b w:val="0"/>
          <w:szCs w:val="22"/>
        </w:rPr>
        <w:t xml:space="preserve"> areas</w:t>
      </w:r>
      <w:r>
        <w:rPr>
          <w:rFonts w:ascii="Arial" w:hAnsi="Arial" w:cs="Arial"/>
          <w:b w:val="0"/>
          <w:szCs w:val="22"/>
        </w:rPr>
        <w:t>, including those which are part of Combined Authorities</w:t>
      </w:r>
      <w:r w:rsidRPr="009D4729">
        <w:rPr>
          <w:rFonts w:ascii="Arial" w:hAnsi="Arial" w:cs="Arial"/>
          <w:lang w:val="en"/>
        </w:rPr>
        <w:t xml:space="preserve"> </w:t>
      </w:r>
      <w:r w:rsidRPr="007A6389">
        <w:rPr>
          <w:rFonts w:ascii="Arial" w:hAnsi="Arial" w:cs="Arial"/>
          <w:b w:val="0"/>
          <w:lang w:val="en"/>
        </w:rPr>
        <w:t>or seeking devolution deals</w:t>
      </w:r>
      <w:r>
        <w:rPr>
          <w:rFonts w:ascii="Arial" w:hAnsi="Arial" w:cs="Arial"/>
          <w:b w:val="0"/>
          <w:szCs w:val="22"/>
        </w:rPr>
        <w:t>. I</w:t>
      </w:r>
      <w:r w:rsidRPr="002D4D63">
        <w:rPr>
          <w:rFonts w:ascii="Arial" w:hAnsi="Arial" w:cs="Arial"/>
          <w:b w:val="0"/>
          <w:szCs w:val="22"/>
        </w:rPr>
        <w:t xml:space="preserve">ts remit includes </w:t>
      </w:r>
      <w:r>
        <w:rPr>
          <w:rFonts w:ascii="Arial" w:hAnsi="Arial" w:cs="Arial"/>
          <w:b w:val="0"/>
          <w:szCs w:val="22"/>
        </w:rPr>
        <w:t xml:space="preserve">devolution, economic </w:t>
      </w:r>
      <w:r w:rsidRPr="002D4D63">
        <w:rPr>
          <w:rFonts w:ascii="Arial" w:hAnsi="Arial" w:cs="Arial"/>
          <w:b w:val="0"/>
          <w:szCs w:val="22"/>
        </w:rPr>
        <w:t>growth, skills</w:t>
      </w:r>
      <w:r>
        <w:rPr>
          <w:rFonts w:ascii="Arial" w:hAnsi="Arial" w:cs="Arial"/>
          <w:b w:val="0"/>
          <w:szCs w:val="22"/>
        </w:rPr>
        <w:t xml:space="preserve"> and employment support,</w:t>
      </w:r>
      <w:r w:rsidRPr="002D4D63">
        <w:rPr>
          <w:rFonts w:ascii="Arial" w:hAnsi="Arial" w:cs="Arial"/>
          <w:b w:val="0"/>
          <w:szCs w:val="22"/>
        </w:rPr>
        <w:t xml:space="preserve"> public service reform</w:t>
      </w:r>
      <w:r>
        <w:rPr>
          <w:rFonts w:ascii="Arial" w:hAnsi="Arial" w:cs="Arial"/>
          <w:b w:val="0"/>
          <w:szCs w:val="22"/>
        </w:rPr>
        <w:t xml:space="preserve"> and wider issues relating to urban leadership and development.</w:t>
      </w:r>
    </w:p>
    <w:p w14:paraId="6465359C" w14:textId="77777777" w:rsidR="00B0086C" w:rsidRDefault="00B0086C" w:rsidP="00B0086C">
      <w:pPr>
        <w:ind w:firstLine="360"/>
        <w:rPr>
          <w:rFonts w:ascii="Arial" w:hAnsi="Arial" w:cs="Arial"/>
        </w:rPr>
      </w:pPr>
    </w:p>
    <w:p w14:paraId="19C68A0D" w14:textId="77777777" w:rsidR="00B0086C" w:rsidRDefault="00B0086C" w:rsidP="00B0086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Board</w:t>
      </w:r>
      <w:r w:rsidRPr="005C6C92">
        <w:rPr>
          <w:rFonts w:ascii="Arial" w:hAnsi="Arial" w:cs="Arial"/>
        </w:rPr>
        <w:t xml:space="preserve"> should seek to involve councillors in supporting the delivery of these priorities (through task groups, Special Interest Groups (SIGs), regional networks and other  means of wider engagement); essentially operating as the centre of a network connecting to all </w:t>
      </w:r>
      <w:r>
        <w:rPr>
          <w:rFonts w:ascii="Arial" w:hAnsi="Arial" w:cs="Arial"/>
        </w:rPr>
        <w:t xml:space="preserve">urban </w:t>
      </w:r>
      <w:r w:rsidRPr="005C6C92">
        <w:rPr>
          <w:rFonts w:ascii="Arial" w:hAnsi="Arial" w:cs="Arial"/>
        </w:rPr>
        <w:t>councils and drawing on the expertise of key advisors from the sector.</w:t>
      </w:r>
    </w:p>
    <w:p w14:paraId="70AAC92B" w14:textId="77777777" w:rsidR="00B0086C" w:rsidRDefault="00B0086C" w:rsidP="00B0086C">
      <w:pPr>
        <w:pStyle w:val="ListParagraph"/>
        <w:ind w:left="360"/>
        <w:rPr>
          <w:rFonts w:ascii="Arial" w:hAnsi="Arial" w:cs="Arial"/>
        </w:rPr>
      </w:pPr>
    </w:p>
    <w:p w14:paraId="62F47C84" w14:textId="77777777" w:rsidR="00B0086C" w:rsidRDefault="00B0086C" w:rsidP="00B0086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City Regions Board’s responsibilities include:</w:t>
      </w:r>
    </w:p>
    <w:p w14:paraId="5859C492" w14:textId="77777777" w:rsidR="00B0086C" w:rsidRPr="005C6C92" w:rsidRDefault="00B0086C" w:rsidP="00B0086C">
      <w:pPr>
        <w:pStyle w:val="ListParagraph"/>
        <w:rPr>
          <w:rFonts w:ascii="Arial" w:hAnsi="Arial" w:cs="Arial"/>
        </w:rPr>
      </w:pPr>
    </w:p>
    <w:p w14:paraId="06D6EF1B" w14:textId="77777777" w:rsidR="00B0086C" w:rsidRDefault="00B0086C" w:rsidP="00B008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Ensuring the priorities of councils are fed into the business planning process.</w:t>
      </w:r>
    </w:p>
    <w:p w14:paraId="7E9F9F05" w14:textId="77777777" w:rsidR="00B0086C" w:rsidRDefault="00B0086C" w:rsidP="00B0086C">
      <w:pPr>
        <w:pStyle w:val="ListParagraph"/>
        <w:ind w:left="792"/>
        <w:rPr>
          <w:rFonts w:ascii="Arial" w:hAnsi="Arial" w:cs="Arial"/>
        </w:rPr>
      </w:pPr>
    </w:p>
    <w:p w14:paraId="4CA47635" w14:textId="77777777" w:rsidR="00B0086C" w:rsidRDefault="00B0086C" w:rsidP="00B008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5C6C92">
        <w:rPr>
          <w:rFonts w:ascii="Arial" w:hAnsi="Arial" w:cs="Arial"/>
        </w:rPr>
        <w:t>Developing a</w:t>
      </w:r>
      <w:r>
        <w:rPr>
          <w:rFonts w:ascii="Arial" w:hAnsi="Arial" w:cs="Arial"/>
        </w:rPr>
        <w:t>nd overseeing a</w:t>
      </w:r>
      <w:r w:rsidRPr="005C6C92">
        <w:rPr>
          <w:rFonts w:ascii="Arial" w:hAnsi="Arial" w:cs="Arial"/>
        </w:rPr>
        <w:t xml:space="preserve"> work programme to deliver the business plan </w:t>
      </w:r>
      <w:r>
        <w:rPr>
          <w:rFonts w:ascii="Arial" w:hAnsi="Arial" w:cs="Arial"/>
        </w:rPr>
        <w:t xml:space="preserve">against agreed </w:t>
      </w:r>
      <w:r w:rsidRPr="005C6C92">
        <w:rPr>
          <w:rFonts w:ascii="Arial" w:hAnsi="Arial" w:cs="Arial"/>
        </w:rPr>
        <w:t>priorities relevant to their brief, covering lobbying campaigns, research</w:t>
      </w:r>
      <w:r>
        <w:rPr>
          <w:rFonts w:ascii="Arial" w:hAnsi="Arial" w:cs="Arial"/>
        </w:rPr>
        <w:t>,</w:t>
      </w:r>
      <w:r w:rsidRPr="005C6C92">
        <w:rPr>
          <w:rFonts w:ascii="Arial" w:hAnsi="Arial" w:cs="Arial"/>
        </w:rPr>
        <w:t xml:space="preserve"> improvement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support in the context of the strategic framework set by Improvement &amp; Innovation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, and </w:t>
      </w:r>
      <w:r w:rsidRPr="005C6C92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, </w:t>
      </w:r>
      <w:r w:rsidRPr="005C6C92">
        <w:rPr>
          <w:rFonts w:ascii="Arial" w:hAnsi="Arial" w:cs="Arial"/>
        </w:rPr>
        <w:t>linking with other boards where appropriate.</w:t>
      </w:r>
    </w:p>
    <w:p w14:paraId="5C579E9A" w14:textId="77777777" w:rsidR="00B0086C" w:rsidRPr="005C6C92" w:rsidRDefault="00B0086C" w:rsidP="00B0086C">
      <w:pPr>
        <w:pStyle w:val="ListParagraph"/>
        <w:rPr>
          <w:rFonts w:ascii="Arial" w:hAnsi="Arial" w:cs="Arial"/>
        </w:rPr>
      </w:pPr>
    </w:p>
    <w:p w14:paraId="286C617F" w14:textId="77777777" w:rsidR="00B0086C" w:rsidRDefault="00B0086C" w:rsidP="00B008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Sharing good practice and ideas to stimulate innovation and improvement.</w:t>
      </w:r>
    </w:p>
    <w:p w14:paraId="60E52006" w14:textId="77777777" w:rsidR="00B0086C" w:rsidRPr="005C6C92" w:rsidRDefault="00B0086C" w:rsidP="00B0086C">
      <w:pPr>
        <w:pStyle w:val="ListParagraph"/>
        <w:rPr>
          <w:rFonts w:ascii="Arial" w:hAnsi="Arial" w:cs="Arial"/>
        </w:rPr>
      </w:pPr>
    </w:p>
    <w:p w14:paraId="510A6CAE" w14:textId="77777777" w:rsidR="00B0086C" w:rsidRDefault="00B0086C" w:rsidP="00B008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5C6C92">
        <w:rPr>
          <w:rFonts w:ascii="Arial" w:hAnsi="Arial" w:cs="Arial"/>
        </w:rPr>
        <w:t>Representing and lobbying on behalf of the LGA including making public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statements on its area of responsibility.</w:t>
      </w:r>
    </w:p>
    <w:p w14:paraId="17F83BA3" w14:textId="77777777" w:rsidR="00B0086C" w:rsidRPr="005C6C92" w:rsidRDefault="00B0086C" w:rsidP="00B0086C">
      <w:pPr>
        <w:pStyle w:val="ListParagraph"/>
        <w:rPr>
          <w:rFonts w:ascii="Arial" w:hAnsi="Arial" w:cs="Arial"/>
        </w:rPr>
      </w:pPr>
    </w:p>
    <w:p w14:paraId="29148953" w14:textId="77777777" w:rsidR="00B0086C" w:rsidRDefault="00B0086C" w:rsidP="00B008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Building and maintaining relationships with key stakeholders.</w:t>
      </w:r>
    </w:p>
    <w:p w14:paraId="13E4F5F8" w14:textId="77777777" w:rsidR="00B0086C" w:rsidRPr="005C6C92" w:rsidRDefault="00B0086C" w:rsidP="00B0086C">
      <w:pPr>
        <w:pStyle w:val="ListParagraph"/>
        <w:rPr>
          <w:rFonts w:ascii="Arial" w:hAnsi="Arial" w:cs="Arial"/>
        </w:rPr>
      </w:pPr>
    </w:p>
    <w:p w14:paraId="51BCE324" w14:textId="77777777" w:rsidR="00B0086C" w:rsidRDefault="00B0086C" w:rsidP="00B008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 xml:space="preserve">Involving representatives from councils in its work, through task </w:t>
      </w:r>
      <w:r>
        <w:rPr>
          <w:rFonts w:ascii="Arial" w:hAnsi="Arial" w:cs="Arial"/>
        </w:rPr>
        <w:t>g</w:t>
      </w:r>
      <w:r w:rsidRPr="00E34B2E">
        <w:rPr>
          <w:rFonts w:ascii="Arial" w:hAnsi="Arial" w:cs="Arial"/>
        </w:rPr>
        <w:t>roups,</w:t>
      </w:r>
      <w:r>
        <w:rPr>
          <w:rFonts w:ascii="Arial" w:hAnsi="Arial" w:cs="Arial"/>
        </w:rPr>
        <w:t xml:space="preserve"> </w:t>
      </w:r>
      <w:r w:rsidRPr="00E34B2E">
        <w:rPr>
          <w:rFonts w:ascii="Arial" w:hAnsi="Arial" w:cs="Arial"/>
        </w:rPr>
        <w:t>Commissions, SIGs, regional networks and mechanisms.</w:t>
      </w:r>
    </w:p>
    <w:p w14:paraId="5662B0D2" w14:textId="77777777" w:rsidR="00B0086C" w:rsidRPr="005C6C92" w:rsidRDefault="00B0086C" w:rsidP="00B0086C">
      <w:pPr>
        <w:pStyle w:val="ListParagraph"/>
        <w:rPr>
          <w:rFonts w:ascii="Arial" w:hAnsi="Arial" w:cs="Arial"/>
        </w:rPr>
      </w:pPr>
    </w:p>
    <w:p w14:paraId="232652D7" w14:textId="77777777" w:rsidR="00B0086C" w:rsidRDefault="00B0086C" w:rsidP="00B008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Commissioning LGA officers and resources, where appropriate, to respond</w:t>
      </w:r>
      <w:r w:rsidRPr="005C6C92" w:rsidDel="008E737A"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to specific issues referred to the Board by one or more member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councils or groupings of councils.</w:t>
      </w:r>
    </w:p>
    <w:p w14:paraId="1044C0D3" w14:textId="77777777" w:rsidR="00B0086C" w:rsidRPr="007254C2" w:rsidRDefault="00B0086C" w:rsidP="00B0086C">
      <w:pPr>
        <w:rPr>
          <w:rFonts w:ascii="Arial" w:hAnsi="Arial" w:cs="Arial"/>
        </w:rPr>
      </w:pPr>
    </w:p>
    <w:p w14:paraId="38A61367" w14:textId="77777777" w:rsidR="00B0086C" w:rsidRDefault="00B0086C" w:rsidP="00B0086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6C9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City Regions</w:t>
      </w:r>
      <w:r w:rsidRPr="005C6C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Board may:</w:t>
      </w:r>
    </w:p>
    <w:p w14:paraId="56432B76" w14:textId="77777777" w:rsidR="00B0086C" w:rsidRDefault="00B0086C" w:rsidP="00B0086C">
      <w:pPr>
        <w:pStyle w:val="ListParagraph"/>
        <w:ind w:left="360"/>
        <w:rPr>
          <w:rFonts w:ascii="Arial" w:hAnsi="Arial" w:cs="Arial"/>
        </w:rPr>
      </w:pPr>
    </w:p>
    <w:p w14:paraId="69E72DEC" w14:textId="77777777" w:rsidR="00B0086C" w:rsidRDefault="00B0086C" w:rsidP="00B008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Appoint members to relevant outside bodies in accordance with the Political Conventions</w:t>
      </w:r>
      <w:r>
        <w:rPr>
          <w:rFonts w:ascii="Arial" w:hAnsi="Arial" w:cs="Arial"/>
        </w:rPr>
        <w:t>.</w:t>
      </w:r>
    </w:p>
    <w:p w14:paraId="64D9B1B1" w14:textId="77777777" w:rsidR="00B0086C" w:rsidRDefault="00B0086C" w:rsidP="00B0086C">
      <w:pPr>
        <w:pStyle w:val="ListParagraph"/>
        <w:ind w:left="792"/>
        <w:rPr>
          <w:rFonts w:ascii="Arial" w:hAnsi="Arial" w:cs="Arial"/>
        </w:rPr>
      </w:pPr>
    </w:p>
    <w:p w14:paraId="186C45BE" w14:textId="50AFFBF5" w:rsidR="00B0086C" w:rsidRDefault="00B0086C" w:rsidP="00B008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Appoint member champions from the Board to lead on key issues, with responsibility for liaising with portfolio holders on key issues that require rapid response/contact with councils.</w:t>
      </w:r>
    </w:p>
    <w:p w14:paraId="0E1FC6F5" w14:textId="77777777" w:rsidR="00B0086C" w:rsidRPr="00B0086C" w:rsidRDefault="00B0086C" w:rsidP="00B0086C">
      <w:pPr>
        <w:pStyle w:val="ListParagraph"/>
        <w:rPr>
          <w:rFonts w:ascii="Arial" w:hAnsi="Arial" w:cs="Arial"/>
        </w:rPr>
      </w:pPr>
    </w:p>
    <w:p w14:paraId="0CBC5AE0" w14:textId="50AFFBF5" w:rsidR="00B0086C" w:rsidRDefault="00B0086C" w:rsidP="00B0086C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30F6F67A" w14:textId="77777777" w:rsidR="00B0086C" w:rsidRDefault="00B0086C" w:rsidP="00B0086C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Quorum</w:t>
      </w:r>
    </w:p>
    <w:p w14:paraId="0D5A7B84" w14:textId="77777777" w:rsidR="00B0086C" w:rsidRDefault="00B0086C" w:rsidP="00B0086C">
      <w:pPr>
        <w:pStyle w:val="ListParagraph"/>
        <w:autoSpaceDE w:val="0"/>
        <w:autoSpaceDN w:val="0"/>
        <w:ind w:left="360"/>
        <w:rPr>
          <w:rFonts w:ascii="Arial" w:hAnsi="Arial" w:cs="Arial"/>
        </w:rPr>
      </w:pPr>
    </w:p>
    <w:p w14:paraId="63413E95" w14:textId="77777777" w:rsidR="00B0086C" w:rsidRDefault="00B0086C" w:rsidP="00B0086C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  <w:color w:val="000000"/>
          <w:lang w:val="en-US"/>
        </w:rPr>
        <w:t>third of the members, provided that representatives of at least 2 political groups represented on the body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are present.</w:t>
      </w:r>
    </w:p>
    <w:p w14:paraId="590ACCD8" w14:textId="77777777" w:rsidR="00B0086C" w:rsidRDefault="00B0086C" w:rsidP="00B0086C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0E6157D5" w14:textId="77777777" w:rsidR="00B0086C" w:rsidRDefault="00B0086C" w:rsidP="00B0086C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Political Composition</w:t>
      </w:r>
    </w:p>
    <w:p w14:paraId="4773464B" w14:textId="77777777" w:rsidR="00B0086C" w:rsidRDefault="00B0086C" w:rsidP="00B0086C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2C5C82C4" w14:textId="77777777" w:rsidR="00B0086C" w:rsidRDefault="00B0086C" w:rsidP="00B008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287A35">
        <w:rPr>
          <w:rFonts w:ascii="Arial" w:eastAsiaTheme="minorEastAsia" w:hAnsi="Arial" w:cs="Arial"/>
          <w:color w:val="000000" w:themeColor="text1"/>
          <w:kern w:val="24"/>
        </w:rPr>
        <w:t xml:space="preserve">Membership of the City Regions Board is drawn from the Core and Key cities, SIGOMA and London </w:t>
      </w:r>
      <w:r w:rsidRPr="009D4729">
        <w:rPr>
          <w:rFonts w:ascii="Arial" w:eastAsiaTheme="minorEastAsia" w:hAnsi="Arial" w:cs="Arial"/>
          <w:kern w:val="24"/>
        </w:rPr>
        <w:t xml:space="preserve">Boroughs, </w:t>
      </w:r>
      <w:r w:rsidRPr="009D4729">
        <w:rPr>
          <w:rFonts w:ascii="Arial" w:hAnsi="Arial" w:cs="Arial"/>
          <w:lang w:val="en"/>
        </w:rPr>
        <w:t>and is reflective of those in Combined Authorities or seeking devolution deals</w:t>
      </w:r>
      <w:r w:rsidRPr="009D4729">
        <w:rPr>
          <w:rFonts w:ascii="Arial" w:eastAsiaTheme="minorEastAsia" w:hAnsi="Arial" w:cs="Arial"/>
          <w:kern w:val="24"/>
        </w:rPr>
        <w:t xml:space="preserve">. </w:t>
      </w:r>
    </w:p>
    <w:p w14:paraId="741152AC" w14:textId="77777777" w:rsidR="00B0086C" w:rsidRPr="00287A35" w:rsidRDefault="00B0086C" w:rsidP="00B0086C">
      <w:pPr>
        <w:tabs>
          <w:tab w:val="num" w:pos="567"/>
        </w:tabs>
        <w:rPr>
          <w:rFonts w:ascii="Arial" w:eastAsiaTheme="minorEastAsia" w:hAnsi="Arial" w:cs="Arial"/>
          <w:color w:val="000000" w:themeColor="text1"/>
          <w:kern w:val="24"/>
        </w:rPr>
      </w:pPr>
    </w:p>
    <w:p w14:paraId="579D7689" w14:textId="77777777" w:rsidR="00B0086C" w:rsidRPr="00E6530F" w:rsidRDefault="00B0086C" w:rsidP="00B008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The Board has 22 members and its 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>make-up reflect</w:t>
      </w:r>
      <w:r>
        <w:rPr>
          <w:rFonts w:ascii="Arial" w:eastAsiaTheme="minorEastAsia" w:hAnsi="Arial" w:cs="Arial"/>
          <w:color w:val="000000" w:themeColor="text1"/>
          <w:kern w:val="24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 the political proportionality of the wider group of councils from which </w:t>
      </w:r>
      <w:r>
        <w:rPr>
          <w:rFonts w:ascii="Arial" w:eastAsiaTheme="minorEastAsia" w:hAnsi="Arial" w:cs="Arial"/>
          <w:color w:val="000000" w:themeColor="text1"/>
          <w:kern w:val="24"/>
        </w:rPr>
        <w:t>the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 membership is drawn. This differs from the seven policy boards, whose make-up reflects the political proportionality of the Association as a whole.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</w:p>
    <w:p w14:paraId="4ED94EE5" w14:textId="77777777" w:rsidR="00B0086C" w:rsidRPr="00E6530F" w:rsidRDefault="00B0086C" w:rsidP="00B0086C">
      <w:pPr>
        <w:pStyle w:val="ListParagraph"/>
        <w:tabs>
          <w:tab w:val="num" w:pos="567"/>
        </w:tabs>
        <w:ind w:left="567" w:hanging="567"/>
        <w:rPr>
          <w:rFonts w:ascii="Arial" w:eastAsiaTheme="minorEastAsia" w:hAnsi="Arial" w:cs="Arial"/>
          <w:color w:val="000000" w:themeColor="text1"/>
          <w:kern w:val="24"/>
        </w:rPr>
      </w:pPr>
    </w:p>
    <w:p w14:paraId="01B47AF7" w14:textId="77777777" w:rsidR="00B0086C" w:rsidRDefault="00B0086C" w:rsidP="00B008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The chair </w:t>
      </w:r>
      <w:r>
        <w:rPr>
          <w:rFonts w:ascii="Arial" w:eastAsiaTheme="minorEastAsia" w:hAnsi="Arial" w:cs="Arial"/>
          <w:color w:val="000000" w:themeColor="text1"/>
          <w:kern w:val="24"/>
        </w:rPr>
        <w:t>has been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 appointed from the largest group on the Board </w:t>
      </w:r>
      <w:r>
        <w:rPr>
          <w:rFonts w:ascii="Arial" w:eastAsiaTheme="minorEastAsia" w:hAnsi="Arial" w:cs="Arial"/>
          <w:color w:val="000000" w:themeColor="text1"/>
          <w:kern w:val="24"/>
        </w:rPr>
        <w:t>and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 fall</w:t>
      </w:r>
      <w:r>
        <w:rPr>
          <w:rFonts w:ascii="Arial" w:eastAsiaTheme="minorEastAsia" w:hAnsi="Arial" w:cs="Arial"/>
          <w:color w:val="000000" w:themeColor="text1"/>
          <w:kern w:val="24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 within the LGA’s own proportionate allocations. In line with the LGA’s political conventions, the remaining groups each have a vice or deputy chair.</w:t>
      </w:r>
    </w:p>
    <w:p w14:paraId="03DE0C0F" w14:textId="77777777" w:rsidR="00B0086C" w:rsidRPr="00FA712A" w:rsidRDefault="00B0086C" w:rsidP="00B0086C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14:paraId="78814303" w14:textId="77777777" w:rsidR="00B0086C" w:rsidRDefault="00B0086C" w:rsidP="00B008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composition by political party is recalculated each year and reflects the political proportionality of the wider group of councils from which their membership is draw. The current composition is:</w:t>
      </w:r>
    </w:p>
    <w:p w14:paraId="11F4B754" w14:textId="77777777" w:rsidR="00B0086C" w:rsidRDefault="00B0086C" w:rsidP="00B0086C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7429D5C6" w14:textId="77777777" w:rsidR="00B0086C" w:rsidRDefault="00B0086C" w:rsidP="00B0086C">
      <w:pPr>
        <w:pStyle w:val="MainText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Conservative group:               5 members</w:t>
      </w:r>
    </w:p>
    <w:p w14:paraId="02DF0D65" w14:textId="77777777" w:rsidR="0042361A" w:rsidRDefault="0042361A" w:rsidP="0042361A">
      <w:pPr>
        <w:pStyle w:val="MainText"/>
        <w:spacing w:line="240" w:lineRule="auto"/>
        <w:ind w:left="792"/>
        <w:rPr>
          <w:rFonts w:ascii="Arial" w:hAnsi="Arial" w:cs="Arial"/>
        </w:rPr>
      </w:pPr>
    </w:p>
    <w:p w14:paraId="03FAF8FB" w14:textId="7422BB7F" w:rsidR="00B0086C" w:rsidRDefault="00B0086C" w:rsidP="00B0086C">
      <w:pPr>
        <w:pStyle w:val="MainText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Labour group</w:t>
      </w:r>
      <w:r w:rsidR="00F07BC3">
        <w:rPr>
          <w:rFonts w:ascii="Arial" w:hAnsi="Arial" w:cs="Arial"/>
        </w:rPr>
        <w:t xml:space="preserve">:                         </w:t>
      </w:r>
      <w:r>
        <w:rPr>
          <w:rFonts w:ascii="Arial" w:hAnsi="Arial" w:cs="Arial"/>
        </w:rPr>
        <w:t>14 members</w:t>
      </w:r>
    </w:p>
    <w:p w14:paraId="5545CF1E" w14:textId="77777777" w:rsidR="0042361A" w:rsidRDefault="0042361A" w:rsidP="0042361A">
      <w:pPr>
        <w:pStyle w:val="MainText"/>
        <w:spacing w:line="240" w:lineRule="auto"/>
        <w:rPr>
          <w:rFonts w:ascii="Arial" w:hAnsi="Arial" w:cs="Arial"/>
        </w:rPr>
      </w:pPr>
    </w:p>
    <w:p w14:paraId="7A20BAEC" w14:textId="0107B73F" w:rsidR="0042361A" w:rsidRDefault="00B0086C" w:rsidP="0042361A">
      <w:pPr>
        <w:pStyle w:val="MainText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Ind</w:t>
      </w:r>
      <w:r w:rsidR="0042361A">
        <w:rPr>
          <w:rFonts w:ascii="Arial" w:hAnsi="Arial" w:cs="Arial"/>
        </w:rPr>
        <w:t>ependent group:                </w:t>
      </w:r>
      <w:r>
        <w:rPr>
          <w:rFonts w:ascii="Arial" w:hAnsi="Arial" w:cs="Arial"/>
        </w:rPr>
        <w:t>1 member</w:t>
      </w:r>
    </w:p>
    <w:p w14:paraId="6394B3E7" w14:textId="77777777" w:rsidR="0042361A" w:rsidRPr="0042361A" w:rsidRDefault="0042361A" w:rsidP="0042361A">
      <w:pPr>
        <w:pStyle w:val="MainText"/>
        <w:spacing w:line="240" w:lineRule="auto"/>
        <w:rPr>
          <w:rFonts w:ascii="Arial" w:hAnsi="Arial" w:cs="Arial"/>
        </w:rPr>
      </w:pPr>
    </w:p>
    <w:p w14:paraId="650A71B8" w14:textId="77777777" w:rsidR="00B0086C" w:rsidRDefault="00B0086C" w:rsidP="00B0086C">
      <w:pPr>
        <w:pStyle w:val="MainText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Liberal Democrat group:         2 members</w:t>
      </w:r>
    </w:p>
    <w:p w14:paraId="5CB99A80" w14:textId="77777777" w:rsidR="00B0086C" w:rsidRDefault="00B0086C" w:rsidP="00B0086C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5769079A" w14:textId="77777777" w:rsidR="00B0086C" w:rsidRDefault="00B0086C" w:rsidP="00B0086C">
      <w:pPr>
        <w:pStyle w:val="MainTex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Helvetica" w:hAnsi="Helvetica"/>
          <w:color w:val="000000"/>
          <w:shd w:val="clear" w:color="auto" w:fill="FFFFFF"/>
        </w:rPr>
        <w:t>Substitute members from each political group may also be appointed</w:t>
      </w:r>
      <w:r>
        <w:t>.</w:t>
      </w:r>
    </w:p>
    <w:p w14:paraId="73557662" w14:textId="77777777" w:rsidR="00B0086C" w:rsidRDefault="00B0086C" w:rsidP="00B0086C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30AB8CD5" w14:textId="77777777" w:rsidR="00B0086C" w:rsidRDefault="00B0086C" w:rsidP="00B0086C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Frequency per year</w:t>
      </w:r>
    </w:p>
    <w:p w14:paraId="40468B57" w14:textId="77777777" w:rsidR="00B0086C" w:rsidRDefault="00B0086C" w:rsidP="00B0086C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6D5C58C7" w14:textId="77777777" w:rsidR="00B0086C" w:rsidRDefault="00B0086C" w:rsidP="00B0086C">
      <w:pPr>
        <w:pStyle w:val="MainTex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Meetings to be held five time per annum. </w:t>
      </w:r>
    </w:p>
    <w:p w14:paraId="0AC6B1C6" w14:textId="77777777" w:rsidR="00B0086C" w:rsidRDefault="00B0086C" w:rsidP="00B0086C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039EA691" w14:textId="77777777" w:rsidR="00B0086C" w:rsidRDefault="00B0086C" w:rsidP="00B0086C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 Accountabilities</w:t>
      </w:r>
    </w:p>
    <w:p w14:paraId="7868AD8A" w14:textId="77777777" w:rsidR="00B0086C" w:rsidRDefault="00B0086C" w:rsidP="00B0086C">
      <w:pPr>
        <w:pStyle w:val="LGAItemNoHeading"/>
        <w:spacing w:before="0" w:after="0" w:line="240" w:lineRule="auto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60426D94" w14:textId="69CAEF7E" w:rsidR="00B0086C" w:rsidRPr="00B0086C" w:rsidRDefault="00B0086C" w:rsidP="009A1745">
      <w:pPr>
        <w:pStyle w:val="LGAItemNoHeading"/>
        <w:numPr>
          <w:ilvl w:val="0"/>
          <w:numId w:val="2"/>
        </w:numPr>
        <w:spacing w:before="0" w:after="0" w:line="240" w:lineRule="auto"/>
        <w:rPr>
          <w:rFonts w:ascii="Arial" w:hAnsi="Arial" w:cs="Arial"/>
          <w:b w:val="0"/>
          <w:bCs w:val="0"/>
          <w:sz w:val="22"/>
          <w:szCs w:val="22"/>
          <w:lang w:eastAsia="en-GB"/>
        </w:rPr>
      </w:pPr>
      <w:r>
        <w:rPr>
          <w:rFonts w:ascii="Arial" w:hAnsi="Arial" w:cs="Arial"/>
          <w:b w:val="0"/>
          <w:bCs w:val="0"/>
          <w:sz w:val="22"/>
          <w:szCs w:val="22"/>
        </w:rPr>
        <w:t>The Board will report annually to the LGA Executive at the July meeting.</w:t>
      </w:r>
    </w:p>
    <w:sectPr w:rsidR="00B0086C" w:rsidRPr="00B0086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5C5EA" w14:textId="77777777" w:rsidR="00352A45" w:rsidRDefault="00352A45" w:rsidP="00352A45">
      <w:pPr>
        <w:spacing w:after="0" w:line="240" w:lineRule="auto"/>
      </w:pPr>
      <w:r>
        <w:separator/>
      </w:r>
    </w:p>
  </w:endnote>
  <w:endnote w:type="continuationSeparator" w:id="0">
    <w:p w14:paraId="3DEFFB88" w14:textId="77777777" w:rsidR="00352A45" w:rsidRDefault="00352A45" w:rsidP="0035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8CBE" w14:textId="77777777" w:rsidR="00352A45" w:rsidRDefault="00352A45" w:rsidP="00352A45">
      <w:pPr>
        <w:spacing w:after="0" w:line="240" w:lineRule="auto"/>
      </w:pPr>
      <w:r>
        <w:separator/>
      </w:r>
    </w:p>
  </w:footnote>
  <w:footnote w:type="continuationSeparator" w:id="0">
    <w:p w14:paraId="6D94D6B2" w14:textId="77777777" w:rsidR="00352A45" w:rsidRDefault="00352A45" w:rsidP="0035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0" w:type="dxa"/>
      <w:tblLook w:val="01E0" w:firstRow="1" w:lastRow="1" w:firstColumn="1" w:lastColumn="1" w:noHBand="0" w:noVBand="0"/>
    </w:tblPr>
    <w:tblGrid>
      <w:gridCol w:w="5912"/>
      <w:gridCol w:w="3248"/>
    </w:tblGrid>
    <w:tr w:rsidR="00352A45" w:rsidRPr="00E94E2F" w14:paraId="770ADCC4" w14:textId="77777777" w:rsidTr="001B68A9">
      <w:trPr>
        <w:trHeight w:val="500"/>
      </w:trPr>
      <w:tc>
        <w:tcPr>
          <w:tcW w:w="5912" w:type="dxa"/>
          <w:vMerge w:val="restart"/>
          <w:shd w:val="clear" w:color="auto" w:fill="auto"/>
        </w:tcPr>
        <w:p w14:paraId="77160B06" w14:textId="77777777" w:rsidR="00352A45" w:rsidRPr="00374227" w:rsidRDefault="00352A45" w:rsidP="00352A45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4C1C4C82" wp14:editId="74AFE67F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  <w:vAlign w:val="center"/>
        </w:tcPr>
        <w:p w14:paraId="23B1CCCF" w14:textId="4E0F11EC" w:rsidR="00352A45" w:rsidRPr="00E94E2F" w:rsidRDefault="00352A45" w:rsidP="009A1745">
          <w:pPr>
            <w:pStyle w:val="NoSpacing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City Regions</w:t>
          </w:r>
          <w:r w:rsidRPr="00E94E2F">
            <w:rPr>
              <w:rFonts w:ascii="Arial" w:hAnsi="Arial" w:cs="Arial"/>
              <w:szCs w:val="22"/>
            </w:rPr>
            <w:t xml:space="preserve"> </w:t>
          </w:r>
          <w:r w:rsidR="005F29E8">
            <w:rPr>
              <w:rFonts w:ascii="Arial" w:hAnsi="Arial" w:cs="Arial"/>
              <w:szCs w:val="22"/>
            </w:rPr>
            <w:t xml:space="preserve">Board </w:t>
          </w:r>
        </w:p>
      </w:tc>
    </w:tr>
    <w:tr w:rsidR="00352A45" w:rsidRPr="00E94E2F" w14:paraId="6A5920B1" w14:textId="77777777" w:rsidTr="001B68A9">
      <w:trPr>
        <w:trHeight w:val="441"/>
      </w:trPr>
      <w:tc>
        <w:tcPr>
          <w:tcW w:w="5912" w:type="dxa"/>
          <w:vMerge/>
          <w:shd w:val="clear" w:color="auto" w:fill="auto"/>
        </w:tcPr>
        <w:p w14:paraId="76C4348D" w14:textId="77777777" w:rsidR="00352A45" w:rsidRPr="00374227" w:rsidRDefault="00352A45" w:rsidP="00352A45">
          <w:pPr>
            <w:pStyle w:val="Header"/>
          </w:pPr>
        </w:p>
      </w:tc>
      <w:tc>
        <w:tcPr>
          <w:tcW w:w="3248" w:type="dxa"/>
          <w:shd w:val="clear" w:color="auto" w:fill="auto"/>
          <w:vAlign w:val="center"/>
        </w:tcPr>
        <w:p w14:paraId="6020EE0C" w14:textId="5735E561" w:rsidR="00352A45" w:rsidRPr="00E94E2F" w:rsidRDefault="009A1745" w:rsidP="00352A45">
          <w:pPr>
            <w:pStyle w:val="NoSpacing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</w:t>
          </w:r>
          <w:r w:rsidR="002F7402">
            <w:rPr>
              <w:rFonts w:ascii="Arial" w:hAnsi="Arial" w:cs="Arial"/>
              <w:szCs w:val="22"/>
            </w:rPr>
            <w:t xml:space="preserve"> </w:t>
          </w:r>
          <w:r>
            <w:rPr>
              <w:rFonts w:ascii="Arial" w:hAnsi="Arial" w:cs="Arial"/>
              <w:szCs w:val="22"/>
            </w:rPr>
            <w:t xml:space="preserve">September </w:t>
          </w:r>
          <w:r w:rsidR="00352A45" w:rsidRPr="00E94E2F">
            <w:rPr>
              <w:rFonts w:ascii="Arial" w:hAnsi="Arial" w:cs="Arial"/>
              <w:szCs w:val="22"/>
            </w:rPr>
            <w:t>2016</w:t>
          </w:r>
        </w:p>
      </w:tc>
    </w:tr>
    <w:tr w:rsidR="00352A45" w:rsidRPr="00374227" w14:paraId="6FDE6CD6" w14:textId="77777777" w:rsidTr="001B68A9">
      <w:trPr>
        <w:trHeight w:val="695"/>
      </w:trPr>
      <w:tc>
        <w:tcPr>
          <w:tcW w:w="5912" w:type="dxa"/>
          <w:vMerge/>
          <w:shd w:val="clear" w:color="auto" w:fill="auto"/>
        </w:tcPr>
        <w:p w14:paraId="78481A70" w14:textId="77777777" w:rsidR="00352A45" w:rsidRPr="00374227" w:rsidRDefault="00352A45" w:rsidP="00352A45">
          <w:pPr>
            <w:pStyle w:val="Header"/>
          </w:pPr>
        </w:p>
      </w:tc>
      <w:tc>
        <w:tcPr>
          <w:tcW w:w="3248" w:type="dxa"/>
          <w:shd w:val="clear" w:color="auto" w:fill="auto"/>
          <w:vAlign w:val="center"/>
        </w:tcPr>
        <w:p w14:paraId="012B295C" w14:textId="77777777" w:rsidR="00352A45" w:rsidRPr="00374227" w:rsidRDefault="00352A45" w:rsidP="00352A45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</w:tbl>
  <w:p w14:paraId="43023359" w14:textId="77777777" w:rsidR="00352A45" w:rsidRDefault="00352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183AE6"/>
    <w:multiLevelType w:val="hybridMultilevel"/>
    <w:tmpl w:val="FDF2F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4BF"/>
    <w:multiLevelType w:val="hybridMultilevel"/>
    <w:tmpl w:val="4DC61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E3E"/>
    <w:multiLevelType w:val="hybridMultilevel"/>
    <w:tmpl w:val="29808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152DB"/>
    <w:rsid w:val="00020663"/>
    <w:rsid w:val="00105665"/>
    <w:rsid w:val="00120FF4"/>
    <w:rsid w:val="0013363A"/>
    <w:rsid w:val="001C18E6"/>
    <w:rsid w:val="001D6348"/>
    <w:rsid w:val="00217FD6"/>
    <w:rsid w:val="00257CA0"/>
    <w:rsid w:val="002F7402"/>
    <w:rsid w:val="00352A45"/>
    <w:rsid w:val="003D5D76"/>
    <w:rsid w:val="0042361A"/>
    <w:rsid w:val="00485E93"/>
    <w:rsid w:val="004A49A0"/>
    <w:rsid w:val="005064F4"/>
    <w:rsid w:val="005F29E8"/>
    <w:rsid w:val="00723473"/>
    <w:rsid w:val="0074681B"/>
    <w:rsid w:val="007D4218"/>
    <w:rsid w:val="007E5DF2"/>
    <w:rsid w:val="00813D95"/>
    <w:rsid w:val="00882458"/>
    <w:rsid w:val="009A1745"/>
    <w:rsid w:val="00A469BD"/>
    <w:rsid w:val="00A62E47"/>
    <w:rsid w:val="00A93A86"/>
    <w:rsid w:val="00B0086C"/>
    <w:rsid w:val="00B078CB"/>
    <w:rsid w:val="00BE5D57"/>
    <w:rsid w:val="00D305E8"/>
    <w:rsid w:val="00D9640C"/>
    <w:rsid w:val="00E32B6B"/>
    <w:rsid w:val="00F07BC3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0DB6"/>
  <w15:chartTrackingRefBased/>
  <w15:docId w15:val="{4703809D-FB1B-4D88-B38A-5F87220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86C"/>
    <w:pPr>
      <w:keepNext/>
      <w:spacing w:after="0" w:line="240" w:lineRule="auto"/>
      <w:outlineLvl w:val="0"/>
    </w:pPr>
    <w:rPr>
      <w:rFonts w:ascii="Frutiger 45 Light" w:eastAsia="Times New Roman" w:hAnsi="Frutiger 45 Light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352A45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basedOn w:val="DefaultParagraphFont"/>
    <w:rsid w:val="00352A4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2A45"/>
  </w:style>
  <w:style w:type="paragraph" w:styleId="Footer">
    <w:name w:val="footer"/>
    <w:basedOn w:val="Normal"/>
    <w:link w:val="FooterChar"/>
    <w:uiPriority w:val="99"/>
    <w:unhideWhenUsed/>
    <w:rsid w:val="0035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45"/>
  </w:style>
  <w:style w:type="paragraph" w:styleId="NoSpacing">
    <w:name w:val="No Spacing"/>
    <w:uiPriority w:val="1"/>
    <w:qFormat/>
    <w:rsid w:val="00352A4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62E47"/>
    <w:pPr>
      <w:ind w:left="720"/>
      <w:contextualSpacing/>
    </w:pPr>
  </w:style>
  <w:style w:type="paragraph" w:customStyle="1" w:styleId="Default">
    <w:name w:val="Default"/>
    <w:rsid w:val="009A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086C"/>
    <w:rPr>
      <w:rFonts w:ascii="Frutiger 45 Light" w:eastAsia="Times New Roman" w:hAnsi="Frutiger 45 Light" w:cs="Times New Roman"/>
      <w:b/>
      <w:szCs w:val="20"/>
    </w:rPr>
  </w:style>
  <w:style w:type="character" w:customStyle="1" w:styleId="MainTextChar">
    <w:name w:val="Main Text Char"/>
    <w:basedOn w:val="DefaultParagraphFont"/>
    <w:link w:val="MainText"/>
    <w:locked/>
    <w:rsid w:val="00B0086C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B0086C"/>
    <w:pPr>
      <w:spacing w:before="600" w:after="240" w:line="280" w:lineRule="exact"/>
    </w:pPr>
    <w:rPr>
      <w:rFonts w:ascii="Frutiger 55 Roman" w:hAnsi="Frutiger 55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anor.reader-moore@loca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85D34CA2D94583D25EDBFD19DE56" ma:contentTypeVersion="4" ma:contentTypeDescription="Create a new document." ma:contentTypeScope="" ma:versionID="90dd4b90c6475a902a4fab040398c7c0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1FDF-D68D-41CB-8169-A9DA58D7C5A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c8febe6a-14d9-43ab-83c3-c48f478fa47c"/>
    <ds:schemaRef ds:uri="1c8a0e75-f4bc-4eb4-8ed0-578eaea9e1c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212C4-2103-4D0B-9579-EA1596DAE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7CC25-DC4F-4371-B867-1AD68CEB7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AEA4C-E36D-46BF-86FC-5815FC16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94042519</Template>
  <TotalTime>26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Clifford</dc:creator>
  <cp:keywords/>
  <dc:description/>
  <cp:lastModifiedBy>Eleanor Reader-Moore</cp:lastModifiedBy>
  <cp:revision>13</cp:revision>
  <dcterms:created xsi:type="dcterms:W3CDTF">2016-08-24T16:25:00Z</dcterms:created>
  <dcterms:modified xsi:type="dcterms:W3CDTF">2016-08-26T15:54:00Z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0x0101001D5285D34CA2D94583D25EDBFD19DE56</vt:lpwstr>
  </property>
</Properties>
</file>